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397D3" w14:textId="77777777" w:rsidR="00811AFE" w:rsidRDefault="00811AFE" w:rsidP="00811AFE">
      <w:pPr>
        <w:pStyle w:val="Heading2"/>
        <w:rPr>
          <w:rFonts w:ascii="Arial" w:eastAsia="Times New Roman" w:hAnsi="Arial" w:cs="Arial"/>
          <w:sz w:val="27"/>
          <w:szCs w:val="27"/>
        </w:rPr>
      </w:pPr>
      <w:r>
        <w:rPr>
          <w:rFonts w:ascii="Arial" w:eastAsia="Times New Roman" w:hAnsi="Arial" w:cs="Arial"/>
          <w:sz w:val="27"/>
          <w:szCs w:val="27"/>
        </w:rPr>
        <w:t xml:space="preserve">High Speed Trains: </w:t>
      </w:r>
      <w:r>
        <w:rPr>
          <w:rStyle w:val="highlightword"/>
          <w:rFonts w:ascii="Arial" w:eastAsia="Times New Roman" w:hAnsi="Arial" w:cs="Arial"/>
          <w:b/>
          <w:bCs/>
          <w:sz w:val="27"/>
          <w:szCs w:val="27"/>
        </w:rPr>
        <w:t>Noise</w:t>
      </w:r>
    </w:p>
    <w:p w14:paraId="38243CB7" w14:textId="77777777" w:rsidR="00811AFE" w:rsidRDefault="00811AFE" w:rsidP="00811AFE">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Transport</w:t>
      </w:r>
    </w:p>
    <w:p w14:paraId="613A01C2" w14:textId="77777777" w:rsidR="00811AFE" w:rsidRDefault="00811AFE" w:rsidP="00811AFE">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House of Commons - Commons Written Answers</w:t>
      </w:r>
    </w:p>
    <w:p w14:paraId="0962620C" w14:textId="77777777" w:rsidR="00811AFE" w:rsidRDefault="00811AFE" w:rsidP="00811AFE">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05.09.13</w:t>
      </w:r>
    </w:p>
    <w:p w14:paraId="1E580F6C" w14:textId="77777777" w:rsidR="00811AFE" w:rsidRDefault="00811AFE" w:rsidP="00811AFE">
      <w:pPr>
        <w:pStyle w:val="person"/>
        <w:rPr>
          <w:rFonts w:ascii="Arial" w:hAnsi="Arial" w:cs="Arial"/>
          <w:color w:val="333333"/>
          <w:sz w:val="18"/>
          <w:szCs w:val="18"/>
        </w:rPr>
      </w:pPr>
      <w:r>
        <w:rPr>
          <w:rFonts w:ascii="Arial" w:hAnsi="Arial" w:cs="Arial"/>
          <w:color w:val="333333"/>
          <w:sz w:val="18"/>
          <w:szCs w:val="18"/>
        </w:rPr>
        <w:t>Mr Brady</w:t>
      </w:r>
    </w:p>
    <w:p w14:paraId="33546A64" w14:textId="77777777" w:rsidR="00811AFE" w:rsidRDefault="00811AFE" w:rsidP="00811AFE">
      <w:pPr>
        <w:pStyle w:val="NormalWeb"/>
        <w:rPr>
          <w:rFonts w:ascii="Arial" w:hAnsi="Arial" w:cs="Arial"/>
          <w:color w:val="333333"/>
          <w:sz w:val="18"/>
          <w:szCs w:val="18"/>
        </w:rPr>
      </w:pPr>
      <w:r>
        <w:rPr>
          <w:rFonts w:ascii="Arial" w:hAnsi="Arial" w:cs="Arial"/>
          <w:color w:val="333333"/>
          <w:sz w:val="18"/>
          <w:szCs w:val="18"/>
        </w:rPr>
        <w:t xml:space="preserve">To ask the Secretary of State for Transport what assessment he has made of the peak decibel level of </w:t>
      </w:r>
      <w:r>
        <w:rPr>
          <w:rStyle w:val="highlightword"/>
          <w:rFonts w:ascii="Arial" w:hAnsi="Arial" w:cs="Arial"/>
          <w:b w:val="0"/>
          <w:bCs w:val="0"/>
          <w:sz w:val="18"/>
          <w:szCs w:val="18"/>
        </w:rPr>
        <w:t>noise</w:t>
      </w:r>
      <w:r>
        <w:rPr>
          <w:rFonts w:ascii="Arial" w:hAnsi="Arial" w:cs="Arial"/>
          <w:sz w:val="18"/>
          <w:szCs w:val="18"/>
        </w:rPr>
        <w:t xml:space="preserve"> </w:t>
      </w:r>
      <w:r>
        <w:rPr>
          <w:rFonts w:ascii="Arial" w:hAnsi="Arial" w:cs="Arial"/>
          <w:color w:val="333333"/>
          <w:sz w:val="18"/>
          <w:szCs w:val="18"/>
        </w:rPr>
        <w:t>generated by a high speed train travelling over a 30 feet high viaduct in open countryside at a distance of (a) half a mile, (b) one mile and (c) 1.5 miles. [167732]</w:t>
      </w:r>
    </w:p>
    <w:p w14:paraId="48825518" w14:textId="77777777" w:rsidR="00811AFE" w:rsidRDefault="00811AFE" w:rsidP="00811AFE">
      <w:pPr>
        <w:pStyle w:val="person"/>
        <w:rPr>
          <w:rFonts w:ascii="Arial" w:hAnsi="Arial" w:cs="Arial"/>
          <w:color w:val="333333"/>
          <w:sz w:val="18"/>
          <w:szCs w:val="18"/>
        </w:rPr>
      </w:pPr>
      <w:r>
        <w:rPr>
          <w:rFonts w:ascii="Arial" w:hAnsi="Arial" w:cs="Arial"/>
          <w:color w:val="333333"/>
          <w:sz w:val="18"/>
          <w:szCs w:val="18"/>
        </w:rPr>
        <w:t>Mr Simon Burns</w:t>
      </w:r>
    </w:p>
    <w:p w14:paraId="4B076098" w14:textId="77777777" w:rsidR="00811AFE" w:rsidRDefault="00811AFE" w:rsidP="00811AFE">
      <w:pPr>
        <w:pStyle w:val="NormalWeb"/>
        <w:rPr>
          <w:rFonts w:ascii="Arial" w:hAnsi="Arial" w:cs="Arial"/>
          <w:color w:val="333333"/>
          <w:sz w:val="18"/>
          <w:szCs w:val="18"/>
        </w:rPr>
      </w:pPr>
      <w:r>
        <w:rPr>
          <w:rFonts w:ascii="Arial" w:hAnsi="Arial" w:cs="Arial"/>
          <w:color w:val="333333"/>
          <w:sz w:val="18"/>
          <w:szCs w:val="18"/>
        </w:rPr>
        <w:t xml:space="preserve">Mr Simon Burns:A full and detailed assessment of the impacts and likely significant </w:t>
      </w:r>
      <w:r>
        <w:rPr>
          <w:rStyle w:val="highlightword"/>
          <w:rFonts w:ascii="Arial" w:hAnsi="Arial" w:cs="Arial"/>
          <w:b w:val="0"/>
          <w:bCs w:val="0"/>
          <w:sz w:val="18"/>
          <w:szCs w:val="18"/>
        </w:rPr>
        <w:t>noise</w:t>
      </w:r>
      <w:r>
        <w:rPr>
          <w:rFonts w:ascii="Arial" w:hAnsi="Arial" w:cs="Arial"/>
          <w:sz w:val="18"/>
          <w:szCs w:val="18"/>
        </w:rPr>
        <w:t xml:space="preserve"> </w:t>
      </w:r>
      <w:r>
        <w:rPr>
          <w:rFonts w:ascii="Arial" w:hAnsi="Arial" w:cs="Arial"/>
          <w:color w:val="333333"/>
          <w:sz w:val="18"/>
          <w:szCs w:val="18"/>
        </w:rPr>
        <w:t>effects due to the operation of HS2 Phase One, including all viaducts, is being completed and will be reported in the Environmental Statement that will accompany the Bill when it is deposited with Parliament towards the end of this year. As a minimum all viaducts will include barriers installed close to the track with a height of 1.4m above rail.</w:t>
      </w:r>
    </w:p>
    <w:p w14:paraId="7511901E" w14:textId="77777777" w:rsidR="00811AFE" w:rsidRDefault="00811AFE" w:rsidP="00811AFE">
      <w:pPr>
        <w:pStyle w:val="column"/>
        <w:rPr>
          <w:rFonts w:ascii="Arial" w:hAnsi="Arial" w:cs="Arial"/>
          <w:color w:val="333333"/>
          <w:sz w:val="18"/>
          <w:szCs w:val="18"/>
        </w:rPr>
      </w:pPr>
      <w:r>
        <w:rPr>
          <w:rFonts w:ascii="Arial" w:hAnsi="Arial" w:cs="Arial"/>
          <w:color w:val="333333"/>
          <w:sz w:val="18"/>
          <w:szCs w:val="18"/>
        </w:rPr>
        <w:t>HC Deb 05 September 2013 cc452-</w:t>
      </w:r>
    </w:p>
    <w:p w14:paraId="3DD2B421" w14:textId="77777777" w:rsidR="00811AFE" w:rsidRDefault="00811AFE" w:rsidP="00811AFE">
      <w:pPr>
        <w:pStyle w:val="sourcelink"/>
        <w:rPr>
          <w:rFonts w:ascii="Arial" w:hAnsi="Arial" w:cs="Arial"/>
          <w:color w:val="333333"/>
          <w:sz w:val="18"/>
          <w:szCs w:val="18"/>
        </w:rPr>
      </w:pPr>
      <w:hyperlink r:id="rId7" w:anchor="13090557000089" w:tgtFrame="_blank" w:tooltip="Click here to see this item in your browser" w:history="1">
        <w:r>
          <w:rPr>
            <w:rStyle w:val="Hyperlink"/>
            <w:rFonts w:ascii="Arial" w:hAnsi="Arial" w:cs="Arial"/>
            <w:sz w:val="18"/>
            <w:szCs w:val="18"/>
          </w:rPr>
          <w:t>Link to the original source document</w:t>
        </w:r>
      </w:hyperlink>
    </w:p>
    <w:p w14:paraId="5C295C9F" w14:textId="77777777" w:rsidR="00BB752B" w:rsidRDefault="00BB752B">
      <w:bookmarkStart w:id="0" w:name="_GoBack"/>
      <w:bookmarkEnd w:id="0"/>
    </w:p>
    <w:sectPr w:rsidR="00BB7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26"/>
    <w:rsid w:val="002647D0"/>
    <w:rsid w:val="0068049C"/>
    <w:rsid w:val="00784052"/>
    <w:rsid w:val="00811AFE"/>
    <w:rsid w:val="0094295F"/>
    <w:rsid w:val="00B655D3"/>
    <w:rsid w:val="00BB752B"/>
    <w:rsid w:val="00FE7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618"/>
  <w15:chartTrackingRefBased/>
  <w15:docId w15:val="{D130EF87-F09F-4856-80A4-336C0461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A26"/>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FE7A26"/>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7A26"/>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FE7A26"/>
    <w:rPr>
      <w:strike w:val="0"/>
      <w:dstrike w:val="0"/>
      <w:color w:val="508923"/>
      <w:u w:val="none"/>
      <w:effect w:val="none"/>
    </w:rPr>
  </w:style>
  <w:style w:type="paragraph" w:styleId="NormalWeb">
    <w:name w:val="Normal (Web)"/>
    <w:basedOn w:val="Normal"/>
    <w:uiPriority w:val="99"/>
    <w:semiHidden/>
    <w:unhideWhenUsed/>
    <w:rsid w:val="00FE7A26"/>
    <w:pPr>
      <w:spacing w:before="225" w:after="225"/>
    </w:pPr>
  </w:style>
  <w:style w:type="paragraph" w:customStyle="1" w:styleId="person">
    <w:name w:val="person"/>
    <w:basedOn w:val="Normal"/>
    <w:uiPriority w:val="99"/>
    <w:semiHidden/>
    <w:rsid w:val="00FE7A26"/>
    <w:pPr>
      <w:spacing w:before="225" w:after="225"/>
    </w:pPr>
  </w:style>
  <w:style w:type="paragraph" w:customStyle="1" w:styleId="column">
    <w:name w:val="column"/>
    <w:basedOn w:val="Normal"/>
    <w:uiPriority w:val="99"/>
    <w:semiHidden/>
    <w:rsid w:val="00FE7A26"/>
    <w:pPr>
      <w:spacing w:before="225" w:after="225"/>
    </w:pPr>
  </w:style>
  <w:style w:type="paragraph" w:customStyle="1" w:styleId="sourcelink">
    <w:name w:val="sourcelink"/>
    <w:basedOn w:val="Normal"/>
    <w:uiPriority w:val="99"/>
    <w:semiHidden/>
    <w:rsid w:val="00FE7A26"/>
    <w:pPr>
      <w:spacing w:before="225" w:after="225"/>
    </w:pPr>
  </w:style>
  <w:style w:type="character" w:customStyle="1" w:styleId="highlightword">
    <w:name w:val="highlightword"/>
    <w:basedOn w:val="DefaultParagraphFont"/>
    <w:rsid w:val="00FE7A26"/>
    <w:rPr>
      <w:b/>
      <w:bCs/>
      <w:color w:val="B30000"/>
      <w:u w:val="single"/>
    </w:rPr>
  </w:style>
  <w:style w:type="character" w:styleId="Strong">
    <w:name w:val="Strong"/>
    <w:basedOn w:val="DefaultParagraphFont"/>
    <w:uiPriority w:val="22"/>
    <w:qFormat/>
    <w:rsid w:val="00FE7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publications.parliament.uk/pa/cm201314/cmhansrd/cm130905/text/130905w000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9F16F-B71C-4018-99ED-FC4A1D473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3E02A0-B6E3-4EA8-A920-0C90DC4796C3}">
  <ds:schemaRefs>
    <ds:schemaRef ds:uri="http://schemas.microsoft.com/sharepoint/v3/contenttype/forms"/>
  </ds:schemaRefs>
</ds:datastoreItem>
</file>

<file path=customXml/itemProps3.xml><?xml version="1.0" encoding="utf-8"?>
<ds:datastoreItem xmlns:ds="http://schemas.openxmlformats.org/officeDocument/2006/customXml" ds:itemID="{E9F51521-7D91-47E4-9675-AF1CFD18B286}">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FF4D4ADC</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2014-07-14T10:49:00Z</dcterms:created>
  <dcterms:modified xsi:type="dcterms:W3CDTF">2014-07-14T10:49:00Z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