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F7D6F1" w14:textId="77777777" w:rsidR="009B55DA" w:rsidRDefault="009B55DA" w:rsidP="009B55DA">
      <w:pPr>
        <w:pStyle w:val="Heading2"/>
        <w:rPr>
          <w:rFonts w:ascii="Arial" w:eastAsia="Times New Roman" w:hAnsi="Arial" w:cs="Arial"/>
          <w:sz w:val="27"/>
          <w:szCs w:val="27"/>
        </w:rPr>
      </w:pPr>
      <w:r>
        <w:rPr>
          <w:rFonts w:ascii="Arial" w:eastAsia="Times New Roman" w:hAnsi="Arial" w:cs="Arial"/>
          <w:sz w:val="27"/>
          <w:szCs w:val="27"/>
        </w:rPr>
        <w:t xml:space="preserve">Response to the DfT's second stage consultation on night </w:t>
      </w:r>
      <w:r>
        <w:rPr>
          <w:rStyle w:val="highlightword"/>
          <w:rFonts w:ascii="Arial" w:eastAsia="Times New Roman" w:hAnsi="Arial" w:cs="Arial"/>
          <w:b/>
          <w:bCs/>
          <w:sz w:val="27"/>
          <w:szCs w:val="27"/>
        </w:rPr>
        <w:t>noise</w:t>
      </w:r>
    </w:p>
    <w:p w14:paraId="5DFDA49B" w14:textId="77777777" w:rsidR="009B55DA" w:rsidRDefault="009B55DA" w:rsidP="009B55DA">
      <w:pPr>
        <w:rPr>
          <w:rFonts w:ascii="Arial" w:hAnsi="Arial" w:cs="Arial"/>
          <w:color w:val="333333"/>
          <w:sz w:val="18"/>
          <w:szCs w:val="18"/>
        </w:rPr>
      </w:pPr>
      <w:r>
        <w:rPr>
          <w:rStyle w:val="Strong"/>
          <w:rFonts w:ascii="Arial" w:hAnsi="Arial" w:cs="Arial"/>
          <w:color w:val="333333"/>
          <w:sz w:val="18"/>
          <w:szCs w:val="18"/>
        </w:rPr>
        <w:t>Organisation: </w:t>
      </w:r>
      <w:r>
        <w:rPr>
          <w:rFonts w:ascii="Arial" w:hAnsi="Arial" w:cs="Arial"/>
          <w:color w:val="333333"/>
          <w:sz w:val="18"/>
          <w:szCs w:val="18"/>
        </w:rPr>
        <w:t>Aef</w:t>
      </w:r>
    </w:p>
    <w:p w14:paraId="66A0ABF8" w14:textId="77777777" w:rsidR="009B55DA" w:rsidRDefault="009B55DA" w:rsidP="009B55DA">
      <w:pPr>
        <w:rPr>
          <w:rFonts w:ascii="Arial" w:hAnsi="Arial" w:cs="Arial"/>
          <w:color w:val="333333"/>
          <w:sz w:val="18"/>
          <w:szCs w:val="18"/>
        </w:rPr>
      </w:pPr>
      <w:r>
        <w:rPr>
          <w:rStyle w:val="Strong"/>
          <w:rFonts w:ascii="Arial" w:hAnsi="Arial" w:cs="Arial"/>
          <w:color w:val="333333"/>
          <w:sz w:val="18"/>
          <w:szCs w:val="18"/>
        </w:rPr>
        <w:t>Source: </w:t>
      </w:r>
      <w:r>
        <w:rPr>
          <w:rFonts w:ascii="Arial" w:hAnsi="Arial" w:cs="Arial"/>
          <w:color w:val="333333"/>
          <w:sz w:val="18"/>
          <w:szCs w:val="18"/>
        </w:rPr>
        <w:t>Press Releases</w:t>
      </w:r>
    </w:p>
    <w:p w14:paraId="3CF224E2" w14:textId="77777777" w:rsidR="009B55DA" w:rsidRDefault="009B55DA" w:rsidP="009B55DA">
      <w:pPr>
        <w:rPr>
          <w:rFonts w:ascii="Arial" w:hAnsi="Arial" w:cs="Arial"/>
          <w:color w:val="333333"/>
          <w:sz w:val="18"/>
          <w:szCs w:val="18"/>
        </w:rPr>
      </w:pPr>
      <w:r>
        <w:rPr>
          <w:rStyle w:val="Strong"/>
          <w:rFonts w:ascii="Arial" w:hAnsi="Arial" w:cs="Arial"/>
          <w:color w:val="333333"/>
          <w:sz w:val="18"/>
          <w:szCs w:val="18"/>
        </w:rPr>
        <w:t xml:space="preserve">Date: </w:t>
      </w:r>
      <w:r>
        <w:rPr>
          <w:rFonts w:ascii="Arial" w:hAnsi="Arial" w:cs="Arial"/>
          <w:color w:val="333333"/>
          <w:sz w:val="18"/>
          <w:szCs w:val="18"/>
        </w:rPr>
        <w:t>31.01.14</w:t>
      </w:r>
    </w:p>
    <w:p w14:paraId="307DB923" w14:textId="77777777" w:rsidR="009B55DA" w:rsidRDefault="009B55DA" w:rsidP="009B55DA">
      <w:pPr>
        <w:pStyle w:val="NormalWeb"/>
        <w:rPr>
          <w:rFonts w:ascii="Arial" w:hAnsi="Arial" w:cs="Arial"/>
          <w:color w:val="333333"/>
          <w:sz w:val="18"/>
          <w:szCs w:val="18"/>
        </w:rPr>
      </w:pPr>
      <w:r>
        <w:rPr>
          <w:rStyle w:val="Strong"/>
          <w:rFonts w:ascii="Arial" w:hAnsi="Arial" w:cs="Arial"/>
          <w:color w:val="333333"/>
          <w:sz w:val="18"/>
          <w:szCs w:val="18"/>
        </w:rPr>
        <w:t xml:space="preserve">The AEF has </w:t>
      </w:r>
      <w:hyperlink r:id="rId7" w:history="1">
        <w:r>
          <w:rPr>
            <w:rStyle w:val="Hyperlink"/>
            <w:rFonts w:ascii="Arial" w:hAnsi="Arial" w:cs="Arial"/>
            <w:b/>
            <w:bCs/>
            <w:sz w:val="18"/>
            <w:szCs w:val="18"/>
          </w:rPr>
          <w:t>responded</w:t>
        </w:r>
      </w:hyperlink>
      <w:r>
        <w:rPr>
          <w:rStyle w:val="Strong"/>
          <w:rFonts w:ascii="Arial" w:hAnsi="Arial" w:cs="Arial"/>
          <w:color w:val="333333"/>
          <w:sz w:val="18"/>
          <w:szCs w:val="18"/>
        </w:rPr>
        <w:t xml:space="preserve"> to the DfT's second stage consultation on night </w:t>
      </w:r>
      <w:r>
        <w:rPr>
          <w:rStyle w:val="highlightword"/>
          <w:rFonts w:ascii="Arial" w:hAnsi="Arial" w:cs="Arial"/>
          <w:sz w:val="18"/>
          <w:szCs w:val="18"/>
        </w:rPr>
        <w:t>noise</w:t>
      </w:r>
      <w:r>
        <w:rPr>
          <w:rStyle w:val="Strong"/>
          <w:rFonts w:ascii="Arial" w:hAnsi="Arial" w:cs="Arial"/>
          <w:color w:val="333333"/>
          <w:sz w:val="18"/>
          <w:szCs w:val="18"/>
        </w:rPr>
        <w:t xml:space="preserve"> at Heathrow, Gatwick and Stansted.</w:t>
      </w:r>
      <w:r>
        <w:rPr>
          <w:rFonts w:ascii="Arial" w:hAnsi="Arial" w:cs="Arial"/>
          <w:color w:val="333333"/>
          <w:sz w:val="18"/>
          <w:szCs w:val="18"/>
        </w:rPr>
        <w:t xml:space="preserve"> </w:t>
      </w:r>
    </w:p>
    <w:p w14:paraId="62342EAF" w14:textId="77777777" w:rsidR="009B55DA" w:rsidRDefault="009B55DA" w:rsidP="009B55DA">
      <w:pPr>
        <w:pStyle w:val="NormalWeb"/>
        <w:rPr>
          <w:rFonts w:ascii="Arial" w:hAnsi="Arial" w:cs="Arial"/>
          <w:color w:val="333333"/>
          <w:sz w:val="18"/>
          <w:szCs w:val="18"/>
        </w:rPr>
      </w:pPr>
      <w:r>
        <w:rPr>
          <w:rFonts w:ascii="Arial" w:hAnsi="Arial" w:cs="Arial"/>
          <w:color w:val="333333"/>
          <w:sz w:val="18"/>
          <w:szCs w:val="18"/>
        </w:rPr>
        <w:t xml:space="preserve">In it we highlight the need for an evidence-based target to inform a long-term night </w:t>
      </w:r>
      <w:r>
        <w:rPr>
          <w:rStyle w:val="highlightword"/>
          <w:rFonts w:ascii="Arial" w:hAnsi="Arial" w:cs="Arial"/>
          <w:sz w:val="18"/>
          <w:szCs w:val="18"/>
        </w:rPr>
        <w:t>noise</w:t>
      </w:r>
      <w:r>
        <w:rPr>
          <w:rFonts w:ascii="Arial" w:hAnsi="Arial" w:cs="Arial"/>
          <w:color w:val="333333"/>
          <w:sz w:val="18"/>
          <w:szCs w:val="18"/>
        </w:rPr>
        <w:t xml:space="preserve"> policy which should be to reduce night </w:t>
      </w:r>
      <w:r>
        <w:rPr>
          <w:rStyle w:val="highlightword"/>
          <w:rFonts w:ascii="Arial" w:hAnsi="Arial" w:cs="Arial"/>
          <w:sz w:val="18"/>
          <w:szCs w:val="18"/>
        </w:rPr>
        <w:t>noise</w:t>
      </w:r>
      <w:r>
        <w:rPr>
          <w:rFonts w:ascii="Arial" w:hAnsi="Arial" w:cs="Arial"/>
          <w:color w:val="333333"/>
          <w:sz w:val="18"/>
          <w:szCs w:val="18"/>
        </w:rPr>
        <w:t xml:space="preserve"> below the threshold recommended by the WHO to avoid damaging health impacts. We state that short-term night </w:t>
      </w:r>
      <w:r>
        <w:rPr>
          <w:rStyle w:val="highlightword"/>
          <w:rFonts w:ascii="Arial" w:hAnsi="Arial" w:cs="Arial"/>
          <w:sz w:val="18"/>
          <w:szCs w:val="18"/>
        </w:rPr>
        <w:t>noise</w:t>
      </w:r>
      <w:r>
        <w:rPr>
          <w:rFonts w:ascii="Arial" w:hAnsi="Arial" w:cs="Arial"/>
          <w:color w:val="333333"/>
          <w:sz w:val="18"/>
          <w:szCs w:val="18"/>
        </w:rPr>
        <w:t xml:space="preserve"> regimes should be making in-roads towards that target and so we oppose the DfT's proposal to extend the existing night </w:t>
      </w:r>
      <w:r>
        <w:rPr>
          <w:rStyle w:val="highlightword"/>
          <w:rFonts w:ascii="Arial" w:hAnsi="Arial" w:cs="Arial"/>
          <w:sz w:val="18"/>
          <w:szCs w:val="18"/>
        </w:rPr>
        <w:t>noise</w:t>
      </w:r>
      <w:r>
        <w:rPr>
          <w:rFonts w:ascii="Arial" w:hAnsi="Arial" w:cs="Arial"/>
          <w:color w:val="333333"/>
          <w:sz w:val="18"/>
          <w:szCs w:val="18"/>
        </w:rPr>
        <w:t xml:space="preserve"> regime until 2017.</w:t>
      </w:r>
    </w:p>
    <w:p w14:paraId="06EFC78B" w14:textId="77777777" w:rsidR="009B55DA" w:rsidRDefault="009B55DA" w:rsidP="009B55DA">
      <w:pPr>
        <w:pStyle w:val="NormalWeb"/>
        <w:rPr>
          <w:rFonts w:ascii="Arial" w:hAnsi="Arial" w:cs="Arial"/>
          <w:color w:val="333333"/>
          <w:sz w:val="18"/>
          <w:szCs w:val="18"/>
        </w:rPr>
      </w:pPr>
      <w:r>
        <w:rPr>
          <w:rFonts w:ascii="Arial" w:hAnsi="Arial" w:cs="Arial"/>
          <w:color w:val="333333"/>
          <w:sz w:val="18"/>
          <w:szCs w:val="18"/>
        </w:rPr>
        <w:t xml:space="preserve">We responded in April 2013 to the first stage consultation and emphasised the importance of recognising WHO recommendations on the </w:t>
      </w:r>
      <w:r>
        <w:rPr>
          <w:rStyle w:val="highlightword"/>
          <w:rFonts w:ascii="Arial" w:hAnsi="Arial" w:cs="Arial"/>
          <w:sz w:val="18"/>
          <w:szCs w:val="18"/>
        </w:rPr>
        <w:t>noise</w:t>
      </w:r>
      <w:r>
        <w:rPr>
          <w:rFonts w:ascii="Arial" w:hAnsi="Arial" w:cs="Arial"/>
          <w:color w:val="333333"/>
          <w:sz w:val="18"/>
          <w:szCs w:val="18"/>
        </w:rPr>
        <w:t xml:space="preserve"> exposure thresholds for avoiding health impacts. While we welcomed the increasing seriousness that the Government is affording to the health impacts of aviation </w:t>
      </w:r>
      <w:r>
        <w:rPr>
          <w:rStyle w:val="highlightword"/>
          <w:rFonts w:ascii="Arial" w:hAnsi="Arial" w:cs="Arial"/>
          <w:sz w:val="18"/>
          <w:szCs w:val="18"/>
        </w:rPr>
        <w:t>noise</w:t>
      </w:r>
      <w:r>
        <w:rPr>
          <w:rFonts w:ascii="Arial" w:hAnsi="Arial" w:cs="Arial"/>
          <w:color w:val="333333"/>
          <w:sz w:val="18"/>
          <w:szCs w:val="18"/>
        </w:rPr>
        <w:t>, we were disappointed that these did not inform either the regime's proposed environmental objectives or changes to the regime itself.</w:t>
      </w:r>
    </w:p>
    <w:p w14:paraId="37C6DC6A" w14:textId="77777777" w:rsidR="009B55DA" w:rsidRDefault="009B55DA" w:rsidP="009B55DA">
      <w:pPr>
        <w:pStyle w:val="NormalWeb"/>
        <w:rPr>
          <w:rFonts w:ascii="Arial" w:hAnsi="Arial" w:cs="Arial"/>
          <w:color w:val="333333"/>
          <w:sz w:val="18"/>
          <w:szCs w:val="18"/>
        </w:rPr>
      </w:pPr>
      <w:r>
        <w:rPr>
          <w:rFonts w:ascii="Arial" w:hAnsi="Arial" w:cs="Arial"/>
          <w:color w:val="333333"/>
          <w:sz w:val="18"/>
          <w:szCs w:val="18"/>
        </w:rPr>
        <w:t xml:space="preserve">We made several recommendations for improvements that should be considered when the regime's environmental objectives are next reviewed, as well as the need to introduce supplementary metrics to measure the impact of night </w:t>
      </w:r>
      <w:r>
        <w:rPr>
          <w:rStyle w:val="highlightword"/>
          <w:rFonts w:ascii="Arial" w:hAnsi="Arial" w:cs="Arial"/>
          <w:sz w:val="18"/>
          <w:szCs w:val="18"/>
        </w:rPr>
        <w:t>noise</w:t>
      </w:r>
      <w:r>
        <w:rPr>
          <w:rFonts w:ascii="Arial" w:hAnsi="Arial" w:cs="Arial"/>
          <w:color w:val="333333"/>
          <w:sz w:val="18"/>
          <w:szCs w:val="18"/>
        </w:rPr>
        <w:t xml:space="preserve"> and the regime's performance.</w:t>
      </w:r>
    </w:p>
    <w:p w14:paraId="63029BD5" w14:textId="77777777" w:rsidR="009B55DA" w:rsidRDefault="009B55DA" w:rsidP="009B55DA">
      <w:pPr>
        <w:pStyle w:val="NormalWeb"/>
        <w:rPr>
          <w:rFonts w:ascii="Arial" w:hAnsi="Arial" w:cs="Arial"/>
          <w:color w:val="333333"/>
          <w:sz w:val="18"/>
          <w:szCs w:val="18"/>
        </w:rPr>
      </w:pPr>
      <w:hyperlink r:id="rId8" w:history="1">
        <w:r>
          <w:rPr>
            <w:rStyle w:val="Hyperlink"/>
            <w:rFonts w:ascii="Arial" w:hAnsi="Arial" w:cs="Arial"/>
            <w:sz w:val="18"/>
            <w:szCs w:val="18"/>
          </w:rPr>
          <w:t xml:space="preserve">AEF response to 2nd night </w:t>
        </w:r>
        <w:r>
          <w:rPr>
            <w:rStyle w:val="highlightword"/>
            <w:rFonts w:ascii="Arial" w:hAnsi="Arial" w:cs="Arial"/>
            <w:sz w:val="18"/>
            <w:szCs w:val="18"/>
          </w:rPr>
          <w:t>noise</w:t>
        </w:r>
        <w:r>
          <w:rPr>
            <w:rStyle w:val="Hyperlink"/>
            <w:rFonts w:ascii="Arial" w:hAnsi="Arial" w:cs="Arial"/>
            <w:sz w:val="18"/>
            <w:szCs w:val="18"/>
          </w:rPr>
          <w:t xml:space="preserve"> consultation</w:t>
        </w:r>
      </w:hyperlink>
    </w:p>
    <w:p w14:paraId="6A088A09" w14:textId="77777777" w:rsidR="00955F8D" w:rsidRDefault="00955F8D">
      <w:bookmarkStart w:id="0" w:name="_GoBack"/>
      <w:bookmarkEnd w:id="0"/>
    </w:p>
    <w:sectPr w:rsidR="00955F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587"/>
    <w:rsid w:val="00955F8D"/>
    <w:rsid w:val="009B55DA"/>
    <w:rsid w:val="00C415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701CF"/>
  <w15:chartTrackingRefBased/>
  <w15:docId w15:val="{AAF0DBF3-CC16-40C0-AC43-882010B22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587"/>
    <w:pPr>
      <w:spacing w:after="0" w:line="240" w:lineRule="auto"/>
    </w:pPr>
    <w:rPr>
      <w:rFonts w:ascii="Times New Roman" w:hAnsi="Times New Roman" w:cs="Times New Roman"/>
      <w:sz w:val="24"/>
      <w:szCs w:val="24"/>
      <w:lang w:eastAsia="en-GB"/>
    </w:rPr>
  </w:style>
  <w:style w:type="paragraph" w:styleId="Heading2">
    <w:name w:val="heading 2"/>
    <w:basedOn w:val="Normal"/>
    <w:link w:val="Heading2Char"/>
    <w:uiPriority w:val="9"/>
    <w:semiHidden/>
    <w:unhideWhenUsed/>
    <w:qFormat/>
    <w:rsid w:val="00C41587"/>
    <w:pPr>
      <w:spacing w:before="225" w:after="225"/>
      <w:outlineLvl w:val="1"/>
    </w:pPr>
    <w:rPr>
      <w:b/>
      <w:bCs/>
      <w:color w:val="5089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41587"/>
    <w:rPr>
      <w:rFonts w:ascii="Times New Roman" w:hAnsi="Times New Roman" w:cs="Times New Roman"/>
      <w:b/>
      <w:bCs/>
      <w:color w:val="508923"/>
      <w:sz w:val="24"/>
      <w:szCs w:val="24"/>
      <w:lang w:eastAsia="en-GB"/>
    </w:rPr>
  </w:style>
  <w:style w:type="paragraph" w:styleId="NormalWeb">
    <w:name w:val="Normal (Web)"/>
    <w:basedOn w:val="Normal"/>
    <w:uiPriority w:val="99"/>
    <w:semiHidden/>
    <w:unhideWhenUsed/>
    <w:rsid w:val="00C41587"/>
    <w:pPr>
      <w:spacing w:before="225" w:after="225"/>
    </w:pPr>
  </w:style>
  <w:style w:type="character" w:customStyle="1" w:styleId="highlightword">
    <w:name w:val="highlightword"/>
    <w:basedOn w:val="DefaultParagraphFont"/>
    <w:rsid w:val="00C41587"/>
    <w:rPr>
      <w:b/>
      <w:bCs/>
      <w:color w:val="B30000"/>
      <w:u w:val="single"/>
    </w:rPr>
  </w:style>
  <w:style w:type="character" w:styleId="Strong">
    <w:name w:val="Strong"/>
    <w:basedOn w:val="DefaultParagraphFont"/>
    <w:uiPriority w:val="22"/>
    <w:qFormat/>
    <w:rsid w:val="00C41587"/>
    <w:rPr>
      <w:b/>
      <w:bCs/>
    </w:rPr>
  </w:style>
  <w:style w:type="paragraph" w:customStyle="1" w:styleId="person">
    <w:name w:val="person"/>
    <w:basedOn w:val="Normal"/>
    <w:uiPriority w:val="99"/>
    <w:semiHidden/>
    <w:rsid w:val="00C41587"/>
    <w:pPr>
      <w:spacing w:before="225" w:after="225"/>
    </w:pPr>
  </w:style>
  <w:style w:type="paragraph" w:customStyle="1" w:styleId="column">
    <w:name w:val="column"/>
    <w:basedOn w:val="Normal"/>
    <w:uiPriority w:val="99"/>
    <w:semiHidden/>
    <w:rsid w:val="00C41587"/>
    <w:pPr>
      <w:spacing w:before="225" w:after="225"/>
    </w:pPr>
  </w:style>
  <w:style w:type="character" w:styleId="Hyperlink">
    <w:name w:val="Hyperlink"/>
    <w:basedOn w:val="DefaultParagraphFont"/>
    <w:uiPriority w:val="99"/>
    <w:semiHidden/>
    <w:unhideWhenUsed/>
    <w:rsid w:val="009B55DA"/>
    <w:rPr>
      <w:strike w:val="0"/>
      <w:dstrike w:val="0"/>
      <w:color w:val="508923"/>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ef.org.uk/uploads/Night_noise_2nd_consultation_AEF_response.pdf" TargetMode="External"/><Relationship Id="rId3" Type="http://schemas.openxmlformats.org/officeDocument/2006/relationships/customXml" Target="../customXml/item3.xml"/><Relationship Id="rId7" Type="http://schemas.openxmlformats.org/officeDocument/2006/relationships/hyperlink" Target="http://www.aef.org.uk/uploads/Night_noise_2nd_consultation_AEF_response.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01594C3CAF97418643921FD54D99F8" ma:contentTypeVersion="0" ma:contentTypeDescription="Create a new document." ma:contentTypeScope="" ma:versionID="d4d5ce730d548657b8a99c622854f61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DCC53D-0FB2-402A-B4C1-42211D0469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AC73A21-E989-4B75-93A9-E8568D29743B}">
  <ds:schemaRefs>
    <ds:schemaRef ds:uri="http://schemas.microsoft.com/sharepoint/v3/contenttype/forms"/>
  </ds:schemaRefs>
</ds:datastoreItem>
</file>

<file path=customXml/itemProps3.xml><?xml version="1.0" encoding="utf-8"?>
<ds:datastoreItem xmlns:ds="http://schemas.openxmlformats.org/officeDocument/2006/customXml" ds:itemID="{F745B6FD-90A7-47BF-B63C-7A6EA1B5E56D}">
  <ds:schemaRefs>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purl.org/dc/dcmitype/"/>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FF2B2F70</Template>
  <TotalTime>1</TotalTime>
  <Pages>1</Pages>
  <Words>231</Words>
  <Characters>1322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Cerulean Solutions Limited</Company>
  <LinksUpToDate>false</LinksUpToDate>
  <CharactersWithSpaces>1550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 Sankey</dc:creator>
  <cp:keywords/>
  <dc:description/>
  <cp:lastModifiedBy>Chantel Sankey</cp:lastModifiedBy>
  <cp:revision>2</cp:revision>
  <dcterms:created xsi:type="dcterms:W3CDTF">2014-07-17T07:45:00Z</dcterms:created>
  <dcterms:modified xsi:type="dcterms:W3CDTF">2014-07-17T07:45:00Z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0x010100AE01594C3CAF97418643921FD54D99F8</vt:lpwstr>
  </property>
</Properties>
</file>