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50" w:type="dxa"/>
        <w:jc w:val="center"/>
        <w:tblCellMar>
          <w:left w:w="0" w:type="dxa"/>
          <w:right w:w="0" w:type="dxa"/>
        </w:tblCellMar>
        <w:tblLook w:val="04A0" w:firstRow="1" w:lastRow="0" w:firstColumn="1" w:lastColumn="0" w:noHBand="0" w:noVBand="1"/>
      </w:tblPr>
      <w:tblGrid>
        <w:gridCol w:w="6900"/>
        <w:gridCol w:w="300"/>
        <w:gridCol w:w="1050"/>
      </w:tblGrid>
      <w:tr w:rsidR="000F5F97" w:rsidRPr="000F5F97" w14:paraId="50C77C68" w14:textId="77777777">
        <w:trPr>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0F5F97" w:rsidRPr="000F5F97" w14:paraId="7A91432A" w14:textId="77777777">
              <w:trPr>
                <w:jc w:val="center"/>
              </w:trPr>
              <w:tc>
                <w:tcPr>
                  <w:tcW w:w="6900" w:type="dxa"/>
                  <w:hideMark/>
                </w:tcPr>
                <w:bookmarkStart w:id="0" w:name="8ebea10a4193406dadef0b456f489631"/>
                <w:p w14:paraId="05D940A2" w14:textId="77777777" w:rsidR="000F5F97" w:rsidRPr="000F5F97" w:rsidRDefault="000F5F97" w:rsidP="000F5F97">
                  <w:pPr>
                    <w:spacing w:after="0" w:line="300" w:lineRule="atLeast"/>
                    <w:rPr>
                      <w:rFonts w:ascii="Helvetica" w:eastAsia="Times New Roman" w:hAnsi="Helvetica" w:cs="Helvetica"/>
                      <w:b/>
                      <w:bCs/>
                      <w:color w:val="000001"/>
                      <w:sz w:val="24"/>
                      <w:szCs w:val="24"/>
                      <w:lang w:eastAsia="en-GB"/>
                    </w:rPr>
                  </w:pPr>
                  <w:r w:rsidRPr="000F5F97">
                    <w:rPr>
                      <w:rFonts w:ascii="Helvetica" w:eastAsia="Times New Roman" w:hAnsi="Helvetica" w:cs="Helvetica"/>
                      <w:b/>
                      <w:bCs/>
                      <w:color w:val="000001"/>
                      <w:sz w:val="24"/>
                      <w:szCs w:val="24"/>
                      <w:lang w:eastAsia="en-GB"/>
                    </w:rPr>
                    <w:fldChar w:fldCharType="begin"/>
                  </w:r>
                  <w:r w:rsidRPr="000F5F97">
                    <w:rPr>
                      <w:rFonts w:ascii="Helvetica" w:eastAsia="Times New Roman" w:hAnsi="Helvetica" w:cs="Helvetica"/>
                      <w:b/>
                      <w:bCs/>
                      <w:color w:val="000001"/>
                      <w:sz w:val="24"/>
                      <w:szCs w:val="24"/>
                      <w:lang w:eastAsia="en-GB"/>
                    </w:rPr>
                    <w:instrText xml:space="preserve"> HYPERLINK "http://mmail.dods.co.uk/wf/click?upn=PUcZOS6-2FNT4PrY23eS-2B6NzBfsdvqTeU5dcR-2F818NKWCllkvF6eYk1J3p-2Bio04cP50x2jZkelMIeVP4TZjfZuhDQL0Pwx-2BNwit3KHomR9uh2TjDZ-2FdtHotctx8v7KRw7X_3YiO3g4OZ88zjwmUl85ryrr41X3s14Hz15ODy2H11NTmYUGKO-2Fy4rTxTMr8jw91p0uCz6X-2FqLx-2BIRPlgpNFiLXTqc-2BjCmiASpYLD3rEgbDVg1DIiYCuLPOSvcAV-2FNa5SNEU0vCa38-2BtjUtRsfDYSNLuJeaMKaTUjHN503edMnB3xastteV-2BcTm9METqe7wlOsUZuG2i-2BC1K-2BoWtOzZn8sqtfxkQtk4xhxbc3BfM-2Bwco-3D" </w:instrText>
                  </w:r>
                  <w:r w:rsidRPr="000F5F97">
                    <w:rPr>
                      <w:rFonts w:ascii="Helvetica" w:eastAsia="Times New Roman" w:hAnsi="Helvetica" w:cs="Helvetica"/>
                      <w:b/>
                      <w:bCs/>
                      <w:color w:val="000001"/>
                      <w:sz w:val="24"/>
                      <w:szCs w:val="24"/>
                      <w:lang w:eastAsia="en-GB"/>
                    </w:rPr>
                    <w:fldChar w:fldCharType="separate"/>
                  </w:r>
                  <w:r w:rsidRPr="000F5F97">
                    <w:rPr>
                      <w:rFonts w:ascii="Helvetica" w:eastAsia="Times New Roman" w:hAnsi="Helvetica" w:cs="Helvetica"/>
                      <w:b/>
                      <w:bCs/>
                      <w:i/>
                      <w:iCs/>
                      <w:color w:val="000001"/>
                      <w:sz w:val="27"/>
                      <w:szCs w:val="27"/>
                      <w:lang w:eastAsia="en-GB"/>
                    </w:rPr>
                    <w:t xml:space="preserve">Department of the Environment: </w:t>
                  </w:r>
                  <w:proofErr w:type="spellStart"/>
                  <w:r w:rsidRPr="000F5F97">
                    <w:rPr>
                      <w:rFonts w:ascii="Helvetica" w:eastAsia="Times New Roman" w:hAnsi="Helvetica" w:cs="Helvetica"/>
                      <w:b/>
                      <w:bCs/>
                      <w:color w:val="000001"/>
                      <w:sz w:val="27"/>
                      <w:szCs w:val="27"/>
                      <w:lang w:eastAsia="en-GB"/>
                    </w:rPr>
                    <w:t>Durkan</w:t>
                  </w:r>
                  <w:proofErr w:type="spellEnd"/>
                  <w:r w:rsidRPr="000F5F97">
                    <w:rPr>
                      <w:rFonts w:ascii="Helvetica" w:eastAsia="Times New Roman" w:hAnsi="Helvetica" w:cs="Helvetica"/>
                      <w:b/>
                      <w:bCs/>
                      <w:color w:val="000001"/>
                      <w:sz w:val="27"/>
                      <w:szCs w:val="27"/>
                      <w:lang w:eastAsia="en-GB"/>
                    </w:rPr>
                    <w:t xml:space="preserve"> - marginal rise in noise complaints </w:t>
                  </w:r>
                  <w:r w:rsidRPr="000F5F97">
                    <w:rPr>
                      <w:rFonts w:ascii="Helvetica" w:eastAsia="Times New Roman" w:hAnsi="Helvetica" w:cs="Helvetica"/>
                      <w:b/>
                      <w:bCs/>
                      <w:color w:val="000001"/>
                      <w:sz w:val="24"/>
                      <w:szCs w:val="24"/>
                      <w:lang w:eastAsia="en-GB"/>
                    </w:rPr>
                    <w:fldChar w:fldCharType="end"/>
                  </w:r>
                  <w:bookmarkEnd w:id="0"/>
                </w:p>
              </w:tc>
            </w:tr>
            <w:tr w:rsidR="000F5F97" w:rsidRPr="000F5F97" w14:paraId="470C2BED" w14:textId="77777777">
              <w:trPr>
                <w:trHeight w:val="75"/>
                <w:jc w:val="center"/>
              </w:trPr>
              <w:tc>
                <w:tcPr>
                  <w:tcW w:w="6900" w:type="dxa"/>
                  <w:hideMark/>
                </w:tcPr>
                <w:p w14:paraId="31CAAAEE" w14:textId="77777777" w:rsidR="000F5F97" w:rsidRPr="000F5F97" w:rsidRDefault="000F5F97" w:rsidP="000F5F97">
                  <w:pPr>
                    <w:spacing w:after="0" w:line="300" w:lineRule="atLeast"/>
                    <w:rPr>
                      <w:rFonts w:ascii="Helvetica" w:eastAsia="Times New Roman" w:hAnsi="Helvetica" w:cs="Helvetica"/>
                      <w:b/>
                      <w:bCs/>
                      <w:color w:val="000001"/>
                      <w:sz w:val="24"/>
                      <w:szCs w:val="24"/>
                      <w:lang w:eastAsia="en-GB"/>
                    </w:rPr>
                  </w:pPr>
                </w:p>
              </w:tc>
            </w:tr>
            <w:tr w:rsidR="000F5F97" w:rsidRPr="000F5F97" w14:paraId="01FFFED2" w14:textId="77777777">
              <w:trPr>
                <w:jc w:val="center"/>
              </w:trPr>
              <w:tc>
                <w:tcPr>
                  <w:tcW w:w="6900" w:type="dxa"/>
                  <w:hideMark/>
                </w:tcPr>
                <w:p w14:paraId="38FDF72B" w14:textId="77777777" w:rsidR="000F5F97" w:rsidRPr="000F5F97" w:rsidRDefault="000F5F97" w:rsidP="000F5F97">
                  <w:pPr>
                    <w:spacing w:after="0" w:line="270" w:lineRule="atLeast"/>
                    <w:rPr>
                      <w:rFonts w:ascii="Helvetica" w:eastAsia="Times New Roman" w:hAnsi="Helvetica" w:cs="Helvetica"/>
                      <w:i/>
                      <w:iCs/>
                      <w:color w:val="000001"/>
                      <w:sz w:val="20"/>
                      <w:szCs w:val="20"/>
                      <w:lang w:eastAsia="en-GB"/>
                    </w:rPr>
                  </w:pPr>
                  <w:r w:rsidRPr="000F5F97">
                    <w:rPr>
                      <w:rFonts w:ascii="Helvetica" w:eastAsia="Times New Roman" w:hAnsi="Helvetica" w:cs="Helvetica"/>
                      <w:i/>
                      <w:iCs/>
                      <w:color w:val="000001"/>
                      <w:sz w:val="20"/>
                      <w:szCs w:val="20"/>
                      <w:lang w:eastAsia="en-GB"/>
                    </w:rPr>
                    <w:t xml:space="preserve">Northern Ireland Executive - Press Releases </w:t>
                  </w:r>
                </w:p>
              </w:tc>
            </w:tr>
          </w:tbl>
          <w:p w14:paraId="54DF7BBB" w14:textId="77777777" w:rsidR="000F5F97" w:rsidRPr="000F5F97" w:rsidRDefault="000F5F97" w:rsidP="000F5F97">
            <w:pPr>
              <w:spacing w:after="0" w:line="270" w:lineRule="atLeast"/>
              <w:rPr>
                <w:rFonts w:ascii="Helvetica" w:eastAsia="Times New Roman" w:hAnsi="Helvetica" w:cs="Helvetica"/>
                <w:color w:val="000000"/>
                <w:sz w:val="20"/>
                <w:szCs w:val="20"/>
                <w:lang w:eastAsia="en-GB"/>
              </w:rPr>
            </w:pPr>
          </w:p>
        </w:tc>
        <w:tc>
          <w:tcPr>
            <w:tcW w:w="300" w:type="dxa"/>
            <w:hideMark/>
          </w:tcPr>
          <w:p w14:paraId="1C9A8CAE" w14:textId="77777777" w:rsidR="000F5F97" w:rsidRPr="000F5F97" w:rsidRDefault="000F5F97" w:rsidP="000F5F97">
            <w:pPr>
              <w:spacing w:after="0" w:line="270" w:lineRule="atLeast"/>
              <w:rPr>
                <w:rFonts w:ascii="Times New Roman" w:eastAsia="Times New Roman" w:hAnsi="Times New Roman" w:cs="Times New Roman"/>
                <w:sz w:val="20"/>
                <w:szCs w:val="20"/>
                <w:lang w:eastAsia="en-GB"/>
              </w:rPr>
            </w:pPr>
          </w:p>
        </w:tc>
        <w:tc>
          <w:tcPr>
            <w:tcW w:w="1050" w:type="dxa"/>
            <w:hideMark/>
          </w:tcPr>
          <w:tbl>
            <w:tblPr>
              <w:tblW w:w="1050" w:type="dxa"/>
              <w:jc w:val="center"/>
              <w:tblCellMar>
                <w:left w:w="0" w:type="dxa"/>
                <w:right w:w="0" w:type="dxa"/>
              </w:tblCellMar>
              <w:tblLook w:val="04A0" w:firstRow="1" w:lastRow="0" w:firstColumn="1" w:lastColumn="0" w:noHBand="0" w:noVBand="1"/>
            </w:tblPr>
            <w:tblGrid>
              <w:gridCol w:w="1050"/>
            </w:tblGrid>
            <w:tr w:rsidR="000F5F97" w:rsidRPr="000F5F97" w14:paraId="3E0FB7B2" w14:textId="77777777">
              <w:trPr>
                <w:jc w:val="center"/>
              </w:trPr>
              <w:tc>
                <w:tcPr>
                  <w:tcW w:w="1050" w:type="dxa"/>
                  <w:hideMark/>
                </w:tcPr>
                <w:p w14:paraId="7013AE39" w14:textId="77777777" w:rsidR="000F5F97" w:rsidRPr="000F5F97" w:rsidRDefault="000F5F97" w:rsidP="000F5F97">
                  <w:pPr>
                    <w:spacing w:after="0" w:line="270" w:lineRule="atLeast"/>
                    <w:jc w:val="center"/>
                    <w:rPr>
                      <w:rFonts w:ascii="Helvetica" w:eastAsia="Times New Roman" w:hAnsi="Helvetica" w:cs="Helvetica"/>
                      <w:color w:val="000000"/>
                      <w:sz w:val="20"/>
                      <w:szCs w:val="20"/>
                      <w:lang w:eastAsia="en-GB"/>
                    </w:rPr>
                  </w:pPr>
                  <w:r w:rsidRPr="000F5F97">
                    <w:rPr>
                      <w:rFonts w:ascii="Helvetica" w:eastAsia="Times New Roman" w:hAnsi="Helvetica" w:cs="Helvetica"/>
                      <w:noProof/>
                      <w:color w:val="000000"/>
                      <w:sz w:val="20"/>
                      <w:szCs w:val="20"/>
                      <w:lang w:eastAsia="en-GB"/>
                    </w:rPr>
                    <mc:AlternateContent>
                      <mc:Choice Requires="wps">
                        <w:drawing>
                          <wp:inline distT="0" distB="0" distL="0" distR="0" wp14:anchorId="43E40576" wp14:editId="1DB24A80">
                            <wp:extent cx="457200" cy="381000"/>
                            <wp:effectExtent l="0" t="0" r="0" b="0"/>
                            <wp:docPr id="3" name="Rectangle 3" descr="    Northern Ireland Executive&#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47F174" id="Rectangle 3" o:spid="_x0000_s1026" alt="    Northern Ireland Executive&#10;" style="width:36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" filled="f" stroked="f">
                            <o:lock v:ext="edit" aspectratio="t"/>
                            <w10:anchorlock/>
                          </v:rect>
                        </w:pict>
                      </mc:Fallback>
                    </mc:AlternateContent>
                  </w:r>
                </w:p>
              </w:tc>
            </w:tr>
            <w:tr w:rsidR="000F5F97" w:rsidRPr="000F5F97" w14:paraId="30A12844" w14:textId="77777777">
              <w:trPr>
                <w:trHeight w:val="75"/>
                <w:jc w:val="center"/>
              </w:trPr>
              <w:tc>
                <w:tcPr>
                  <w:tcW w:w="1050" w:type="dxa"/>
                  <w:hideMark/>
                </w:tcPr>
                <w:p w14:paraId="7C06EC38" w14:textId="77777777" w:rsidR="000F5F97" w:rsidRPr="000F5F97" w:rsidRDefault="000F5F97" w:rsidP="000F5F97">
                  <w:pPr>
                    <w:spacing w:after="0" w:line="75" w:lineRule="atLeast"/>
                    <w:rPr>
                      <w:rFonts w:ascii="Helvetica" w:eastAsia="Times New Roman" w:hAnsi="Helvetica" w:cs="Helvetica"/>
                      <w:color w:val="000000"/>
                      <w:sz w:val="20"/>
                      <w:szCs w:val="20"/>
                      <w:lang w:eastAsia="en-GB"/>
                    </w:rPr>
                  </w:pPr>
                  <w:r w:rsidRPr="000F5F97">
                    <w:rPr>
                      <w:rFonts w:ascii="Helvetica" w:eastAsia="Times New Roman" w:hAnsi="Helvetica" w:cs="Helvetica"/>
                      <w:noProof/>
                      <w:color w:val="000000"/>
                      <w:sz w:val="20"/>
                      <w:szCs w:val="20"/>
                      <w:lang w:eastAsia="en-GB"/>
                    </w:rPr>
                    <mc:AlternateContent>
                      <mc:Choice Requires="wps">
                        <w:drawing>
                          <wp:inline distT="0" distB="0" distL="0" distR="0" wp14:anchorId="5BE0C0AD" wp14:editId="584CA52E">
                            <wp:extent cx="9525" cy="47625"/>
                            <wp:effectExtent l="0" t="0" r="0" b="0"/>
                            <wp:docPr id="2" name="Rectangle 2" descr="mhtml:file://C:\Users\Chantel.Sankey\AppData\Local\Microsoft\Windows\Temporary%20Internet%20Files\Content.Outlook\8FYYA335\email.mht!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7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A37A1" id="Rectangle 2" o:spid="_x0000_s1026" alt="mhtml:file://C:\Users\Chantel.Sankey\AppData\Local\Microsoft\Windows\Temporary%20Internet%20Files\Content.Outlook\8FYYA335\email.mht!http://email.dods.co.uk/political/2014/uk-monitoring/general-template/images/1x1-spacer.gif" style="width:.7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" filled="f" stroked="f">
                            <o:lock v:ext="edit" aspectratio="t"/>
                            <w10:anchorlock/>
                          </v:rect>
                        </w:pict>
                      </mc:Fallback>
                    </mc:AlternateContent>
                  </w:r>
                </w:p>
              </w:tc>
            </w:tr>
            <w:tr w:rsidR="000F5F97" w:rsidRPr="000F5F97" w14:paraId="5C2CD146" w14:textId="77777777">
              <w:trPr>
                <w:jc w:val="center"/>
              </w:trPr>
              <w:tc>
                <w:tcPr>
                  <w:tcW w:w="1050" w:type="dxa"/>
                  <w:hideMark/>
                </w:tcPr>
                <w:p w14:paraId="31927F5D" w14:textId="77777777" w:rsidR="000F5F97" w:rsidRPr="000F5F97" w:rsidRDefault="000F5F97" w:rsidP="000F5F97">
                  <w:pPr>
                    <w:spacing w:after="0" w:line="270" w:lineRule="atLeast"/>
                    <w:rPr>
                      <w:rFonts w:ascii="Helvetica" w:eastAsia="Times New Roman" w:hAnsi="Helvetica" w:cs="Helvetica"/>
                      <w:color w:val="000000"/>
                      <w:sz w:val="18"/>
                      <w:szCs w:val="18"/>
                      <w:lang w:eastAsia="en-GB"/>
                    </w:rPr>
                  </w:pPr>
                  <w:r w:rsidRPr="000F5F97">
                    <w:rPr>
                      <w:rFonts w:ascii="Helvetica" w:eastAsia="Times New Roman" w:hAnsi="Helvetica" w:cs="Helvetica"/>
                      <w:color w:val="000000"/>
                      <w:sz w:val="18"/>
                      <w:szCs w:val="18"/>
                      <w:lang w:eastAsia="en-GB"/>
                    </w:rPr>
                    <w:t xml:space="preserve">03/12/2015 </w:t>
                  </w:r>
                </w:p>
              </w:tc>
            </w:tr>
          </w:tbl>
          <w:p w14:paraId="3E655700" w14:textId="77777777" w:rsidR="000F5F97" w:rsidRPr="000F5F97" w:rsidRDefault="000F5F97" w:rsidP="000F5F97">
            <w:pPr>
              <w:spacing w:after="0" w:line="270" w:lineRule="atLeast"/>
              <w:rPr>
                <w:rFonts w:ascii="Helvetica" w:eastAsia="Times New Roman" w:hAnsi="Helvetica" w:cs="Helvetica"/>
                <w:color w:val="000000"/>
                <w:sz w:val="20"/>
                <w:szCs w:val="20"/>
                <w:lang w:eastAsia="en-GB"/>
              </w:rPr>
            </w:pPr>
          </w:p>
        </w:tc>
      </w:tr>
      <w:tr w:rsidR="000F5F97" w:rsidRPr="000F5F97" w14:paraId="64E2CBA3" w14:textId="77777777">
        <w:trPr>
          <w:trHeight w:val="150"/>
          <w:jc w:val="center"/>
        </w:trPr>
        <w:tc>
          <w:tcPr>
            <w:tcW w:w="8250" w:type="dxa"/>
            <w:gridSpan w:val="3"/>
            <w:hideMark/>
          </w:tcPr>
          <w:p w14:paraId="0FFC80B8" w14:textId="77777777" w:rsidR="000F5F97" w:rsidRPr="000F5F97" w:rsidRDefault="000F5F97" w:rsidP="000F5F97">
            <w:pPr>
              <w:spacing w:after="0" w:line="150" w:lineRule="atLeast"/>
              <w:rPr>
                <w:rFonts w:ascii="Helvetica" w:eastAsia="Times New Roman" w:hAnsi="Helvetica" w:cs="Helvetica"/>
                <w:color w:val="000000"/>
                <w:sz w:val="20"/>
                <w:szCs w:val="20"/>
                <w:lang w:eastAsia="en-GB"/>
              </w:rPr>
            </w:pPr>
            <w:r w:rsidRPr="000F5F97">
              <w:rPr>
                <w:rFonts w:ascii="Helvetica" w:eastAsia="Times New Roman" w:hAnsi="Helvetica" w:cs="Helvetica"/>
                <w:noProof/>
                <w:color w:val="000000"/>
                <w:sz w:val="20"/>
                <w:szCs w:val="20"/>
                <w:lang w:eastAsia="en-GB"/>
              </w:rPr>
              <mc:AlternateContent>
                <mc:Choice Requires="wps">
                  <w:drawing>
                    <wp:inline distT="0" distB="0" distL="0" distR="0" wp14:anchorId="0F69CAFA" wp14:editId="689C968F">
                      <wp:extent cx="9525" cy="95250"/>
                      <wp:effectExtent l="0" t="0" r="0" b="0"/>
                      <wp:docPr id="1" name="Rectangle 1" descr="mhtml:file://C:\Users\Chantel.Sankey\AppData\Local\Microsoft\Windows\Temporary%20Internet%20Files\Content.Outlook\8FYYA335\email.mht!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0A0288" id="Rectangle 1" o:spid="_x0000_s1026" alt="mhtml:file://C:\Users\Chantel.Sankey\AppData\Local\Microsoft\Windows\Temporary%20Internet%20Files\Content.Outlook\8FYYA335\email.mht!http://email.dods.co.uk/political/2014/uk-monitoring/general-template/images/1x1-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" filled="f" stroked="f">
                      <o:lock v:ext="edit" aspectratio="t"/>
                      <w10:anchorlock/>
                    </v:rect>
                  </w:pict>
                </mc:Fallback>
              </mc:AlternateContent>
            </w:r>
          </w:p>
        </w:tc>
      </w:tr>
      <w:tr w:rsidR="000F5F97" w:rsidRPr="000F5F97" w14:paraId="0F0BC0BB" w14:textId="77777777">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8250"/>
            </w:tblGrid>
            <w:tr w:rsidR="000F5F97" w:rsidRPr="000F5F97" w14:paraId="0D959079" w14:textId="77777777">
              <w:trPr>
                <w:jc w:val="center"/>
              </w:trPr>
              <w:tc>
                <w:tcPr>
                  <w:tcW w:w="8250" w:type="dxa"/>
                  <w:hideMark/>
                </w:tcPr>
                <w:p w14:paraId="6BAB2047" w14:textId="77777777" w:rsidR="000F5F97" w:rsidRPr="000F5F97" w:rsidRDefault="000F5F97" w:rsidP="000F5F97">
                  <w:pPr>
                    <w:spacing w:before="100" w:beforeAutospacing="1" w:after="100" w:afterAutospacing="1" w:line="270" w:lineRule="atLeast"/>
                    <w:rPr>
                      <w:rFonts w:ascii="Helvetica" w:eastAsia="Times New Roman" w:hAnsi="Helvetica" w:cs="Helvetica"/>
                      <w:color w:val="000000"/>
                      <w:sz w:val="20"/>
                      <w:szCs w:val="20"/>
                      <w:lang w:eastAsia="en-GB"/>
                    </w:rPr>
                  </w:pPr>
                  <w:r w:rsidRPr="000F5F97">
                    <w:rPr>
                      <w:rFonts w:ascii="Helvetica" w:eastAsia="Times New Roman" w:hAnsi="Helvetica" w:cs="Helvetica"/>
                      <w:color w:val="000000"/>
                      <w:sz w:val="20"/>
                      <w:szCs w:val="20"/>
                      <w:lang w:eastAsia="en-GB"/>
                    </w:rPr>
                    <w:t xml:space="preserve">Noise complaints received by district councils between 1 April 2014 and 31 March 2015 have risen by less than 1% (0.7%) according to a report by the Department of the Environment released today: </w:t>
                  </w:r>
                  <w:hyperlink r:id="rId7" w:history="1">
                    <w:r w:rsidRPr="000F5F97">
                      <w:rPr>
                        <w:rFonts w:ascii="Helvetica" w:eastAsia="Times New Roman" w:hAnsi="Helvetica" w:cs="Helvetica"/>
                        <w:color w:val="0000FF"/>
                        <w:sz w:val="20"/>
                        <w:szCs w:val="20"/>
                        <w:u w:val="single"/>
                        <w:lang w:eastAsia="en-GB"/>
                      </w:rPr>
                      <w:t>http://bit.ly/1lZu1PI</w:t>
                    </w:r>
                  </w:hyperlink>
                  <w:r w:rsidRPr="000F5F97">
                    <w:rPr>
                      <w:rFonts w:ascii="Helvetica" w:eastAsia="Times New Roman" w:hAnsi="Helvetica" w:cs="Helvetica"/>
                      <w:color w:val="000000"/>
                      <w:sz w:val="20"/>
                      <w:szCs w:val="20"/>
                      <w:lang w:eastAsia="en-GB"/>
                    </w:rPr>
                    <w:t xml:space="preserve"> </w:t>
                  </w:r>
                </w:p>
                <w:p w14:paraId="1F022B7F" w14:textId="77777777" w:rsidR="000F5F97" w:rsidRPr="000F5F97" w:rsidRDefault="000F5F97" w:rsidP="000F5F97">
                  <w:pPr>
                    <w:spacing w:before="100" w:beforeAutospacing="1" w:after="100" w:afterAutospacing="1" w:line="270" w:lineRule="atLeast"/>
                    <w:rPr>
                      <w:rFonts w:ascii="Helvetica" w:eastAsia="Times New Roman" w:hAnsi="Helvetica" w:cs="Helvetica"/>
                      <w:color w:val="000000"/>
                      <w:sz w:val="20"/>
                      <w:szCs w:val="20"/>
                      <w:lang w:eastAsia="en-GB"/>
                    </w:rPr>
                  </w:pPr>
                  <w:r w:rsidRPr="000F5F97">
                    <w:rPr>
                      <w:rFonts w:ascii="Helvetica" w:eastAsia="Times New Roman" w:hAnsi="Helvetica" w:cs="Helvetica"/>
                      <w:color w:val="000000"/>
                      <w:sz w:val="20"/>
                      <w:szCs w:val="20"/>
                      <w:lang w:eastAsia="en-GB"/>
                    </w:rPr>
                    <w:t>A total of 11,951 were received in 2014/15 compared to 11,865 the previous year.</w:t>
                  </w:r>
                </w:p>
                <w:p w14:paraId="314B6999" w14:textId="77777777" w:rsidR="000F5F97" w:rsidRPr="000F5F97" w:rsidRDefault="000F5F97" w:rsidP="000F5F97">
                  <w:pPr>
                    <w:spacing w:before="100" w:beforeAutospacing="1" w:after="100" w:afterAutospacing="1" w:line="270" w:lineRule="atLeast"/>
                    <w:rPr>
                      <w:rFonts w:ascii="Helvetica" w:eastAsia="Times New Roman" w:hAnsi="Helvetica" w:cs="Helvetica"/>
                      <w:color w:val="000000"/>
                      <w:sz w:val="20"/>
                      <w:szCs w:val="20"/>
                      <w:lang w:eastAsia="en-GB"/>
                    </w:rPr>
                  </w:pPr>
                  <w:r w:rsidRPr="000F5F97">
                    <w:rPr>
                      <w:rFonts w:ascii="Helvetica" w:eastAsia="Times New Roman" w:hAnsi="Helvetica" w:cs="Helvetica"/>
                      <w:color w:val="000000"/>
                      <w:sz w:val="20"/>
                      <w:szCs w:val="20"/>
                      <w:lang w:eastAsia="en-GB"/>
                    </w:rPr>
                    <w:t>The report, Noise Complaint Statistics for Northern Ireland 2014/15, finds that domestic noise remains the largest cause of noise complaints across Northern Ireland.</w:t>
                  </w:r>
                </w:p>
                <w:p w14:paraId="351EF0D8" w14:textId="77777777" w:rsidR="000F5F97" w:rsidRPr="000F5F97" w:rsidRDefault="000F5F97" w:rsidP="000F5F97">
                  <w:pPr>
                    <w:spacing w:before="100" w:beforeAutospacing="1" w:after="100" w:afterAutospacing="1" w:line="270" w:lineRule="atLeast"/>
                    <w:rPr>
                      <w:rFonts w:ascii="Helvetica" w:eastAsia="Times New Roman" w:hAnsi="Helvetica" w:cs="Helvetica"/>
                      <w:color w:val="000000"/>
                      <w:sz w:val="20"/>
                      <w:szCs w:val="20"/>
                      <w:lang w:eastAsia="en-GB"/>
                    </w:rPr>
                  </w:pPr>
                  <w:r w:rsidRPr="000F5F97">
                    <w:rPr>
                      <w:rFonts w:ascii="Helvetica" w:eastAsia="Times New Roman" w:hAnsi="Helvetica" w:cs="Helvetica"/>
                      <w:color w:val="000000"/>
                      <w:sz w:val="20"/>
                      <w:szCs w:val="20"/>
                      <w:lang w:eastAsia="en-GB"/>
                    </w:rPr>
                    <w:t>81% of noise complaints relate to noise from domestic premises. Of these complaints 39% relate to loud music, televisions and parties and 41% to animal noise.</w:t>
                  </w:r>
                </w:p>
                <w:p w14:paraId="7F0A5546" w14:textId="77777777" w:rsidR="000F5F97" w:rsidRPr="000F5F97" w:rsidRDefault="000F5F97" w:rsidP="000F5F97">
                  <w:pPr>
                    <w:spacing w:before="100" w:beforeAutospacing="1" w:after="100" w:afterAutospacing="1" w:line="270" w:lineRule="atLeast"/>
                    <w:rPr>
                      <w:rFonts w:ascii="Helvetica" w:eastAsia="Times New Roman" w:hAnsi="Helvetica" w:cs="Helvetica"/>
                      <w:color w:val="000000"/>
                      <w:sz w:val="20"/>
                      <w:szCs w:val="20"/>
                      <w:lang w:eastAsia="en-GB"/>
                    </w:rPr>
                  </w:pPr>
                  <w:r w:rsidRPr="000F5F97">
                    <w:rPr>
                      <w:rFonts w:ascii="Helvetica" w:eastAsia="Times New Roman" w:hAnsi="Helvetica" w:cs="Helvetica"/>
                      <w:color w:val="000000"/>
                      <w:sz w:val="20"/>
                      <w:szCs w:val="20"/>
                      <w:lang w:eastAsia="en-GB"/>
                    </w:rPr>
                    <w:t xml:space="preserve">Commenting on the report released today, Environment Minister Mark H </w:t>
                  </w:r>
                  <w:proofErr w:type="spellStart"/>
                  <w:r w:rsidRPr="000F5F97">
                    <w:rPr>
                      <w:rFonts w:ascii="Helvetica" w:eastAsia="Times New Roman" w:hAnsi="Helvetica" w:cs="Helvetica"/>
                      <w:color w:val="000000"/>
                      <w:sz w:val="20"/>
                      <w:szCs w:val="20"/>
                      <w:lang w:eastAsia="en-GB"/>
                    </w:rPr>
                    <w:t>Durkan</w:t>
                  </w:r>
                  <w:proofErr w:type="spellEnd"/>
                  <w:r w:rsidRPr="000F5F97">
                    <w:rPr>
                      <w:rFonts w:ascii="Helvetica" w:eastAsia="Times New Roman" w:hAnsi="Helvetica" w:cs="Helvetica"/>
                      <w:color w:val="000000"/>
                      <w:sz w:val="20"/>
                      <w:szCs w:val="20"/>
                      <w:lang w:eastAsia="en-GB"/>
                    </w:rPr>
                    <w:t xml:space="preserve"> said: “Noise is a very real problem and should not be underestimated. Noise can seriously harm human health and interfere with people’s daily activities. Noise is an internationally recognised problem. The World Health Organisation has identified the main health risks as including pain, impaired hearing, cardiovascular effects, altered hormone responses and altered behaviour, including aggression. These are very serious health impacts that can have an adverse impact on our health without us realising.</w:t>
                  </w:r>
                </w:p>
                <w:p w14:paraId="4A765138" w14:textId="77777777" w:rsidR="000F5F97" w:rsidRPr="000F5F97" w:rsidRDefault="000F5F97" w:rsidP="000F5F97">
                  <w:pPr>
                    <w:spacing w:before="100" w:beforeAutospacing="1" w:after="100" w:afterAutospacing="1" w:line="270" w:lineRule="atLeast"/>
                    <w:rPr>
                      <w:rFonts w:ascii="Helvetica" w:eastAsia="Times New Roman" w:hAnsi="Helvetica" w:cs="Helvetica"/>
                      <w:color w:val="000000"/>
                      <w:sz w:val="20"/>
                      <w:szCs w:val="20"/>
                      <w:lang w:eastAsia="en-GB"/>
                    </w:rPr>
                  </w:pPr>
                  <w:r w:rsidRPr="000F5F97">
                    <w:rPr>
                      <w:rFonts w:ascii="Helvetica" w:eastAsia="Times New Roman" w:hAnsi="Helvetica" w:cs="Helvetica"/>
                      <w:color w:val="000000"/>
                      <w:sz w:val="20"/>
                      <w:szCs w:val="20"/>
                      <w:lang w:eastAsia="en-GB"/>
                    </w:rPr>
                    <w:t>“I therefore welcome the work of district councils to address noise pollution. I am impressed by the initiatives and schemes that councils have developed to increase public awareness of how our behaviour can affect those around us. This is particularly relevant as noise from domestic premises is responsible for the vast majority of noise complaints.”</w:t>
                  </w:r>
                </w:p>
                <w:p w14:paraId="3816B5AC" w14:textId="77777777" w:rsidR="000F5F97" w:rsidRPr="000F5F97" w:rsidRDefault="000F5F97" w:rsidP="000F5F97">
                  <w:pPr>
                    <w:spacing w:before="100" w:beforeAutospacing="1" w:after="100" w:afterAutospacing="1" w:line="270" w:lineRule="atLeast"/>
                    <w:rPr>
                      <w:rFonts w:ascii="Helvetica" w:eastAsia="Times New Roman" w:hAnsi="Helvetica" w:cs="Helvetica"/>
                      <w:color w:val="000000"/>
                      <w:sz w:val="20"/>
                      <w:szCs w:val="20"/>
                      <w:lang w:eastAsia="en-GB"/>
                    </w:rPr>
                  </w:pPr>
                  <w:r w:rsidRPr="000F5F97">
                    <w:rPr>
                      <w:rFonts w:ascii="Helvetica" w:eastAsia="Times New Roman" w:hAnsi="Helvetica" w:cs="Helvetica"/>
                      <w:color w:val="000000"/>
                      <w:sz w:val="20"/>
                      <w:szCs w:val="20"/>
                      <w:lang w:eastAsia="en-GB"/>
                    </w:rPr>
                    <w:t xml:space="preserve">The report highlights a number of initiatives that councils have adopted this year. Of particular note is an initiative undertaken by </w:t>
                  </w:r>
                  <w:proofErr w:type="spellStart"/>
                  <w:r w:rsidRPr="000F5F97">
                    <w:rPr>
                      <w:rFonts w:ascii="Helvetica" w:eastAsia="Times New Roman" w:hAnsi="Helvetica" w:cs="Helvetica"/>
                      <w:color w:val="000000"/>
                      <w:sz w:val="20"/>
                      <w:szCs w:val="20"/>
                      <w:lang w:eastAsia="en-GB"/>
                    </w:rPr>
                    <w:t>Ballymoney</w:t>
                  </w:r>
                  <w:proofErr w:type="spellEnd"/>
                  <w:r w:rsidRPr="000F5F97">
                    <w:rPr>
                      <w:rFonts w:ascii="Helvetica" w:eastAsia="Times New Roman" w:hAnsi="Helvetica" w:cs="Helvetica"/>
                      <w:color w:val="000000"/>
                      <w:sz w:val="20"/>
                      <w:szCs w:val="20"/>
                      <w:lang w:eastAsia="en-GB"/>
                    </w:rPr>
                    <w:t xml:space="preserve"> Borough Council in conjunction with the PSNI to address noisy car exhausts as well as </w:t>
                  </w:r>
                  <w:proofErr w:type="spellStart"/>
                  <w:r w:rsidRPr="000F5F97">
                    <w:rPr>
                      <w:rFonts w:ascii="Helvetica" w:eastAsia="Times New Roman" w:hAnsi="Helvetica" w:cs="Helvetica"/>
                      <w:color w:val="000000"/>
                      <w:sz w:val="20"/>
                      <w:szCs w:val="20"/>
                      <w:lang w:eastAsia="en-GB"/>
                    </w:rPr>
                    <w:t>Strabane</w:t>
                  </w:r>
                  <w:proofErr w:type="spellEnd"/>
                  <w:r w:rsidRPr="000F5F97">
                    <w:rPr>
                      <w:rFonts w:ascii="Helvetica" w:eastAsia="Times New Roman" w:hAnsi="Helvetica" w:cs="Helvetica"/>
                      <w:color w:val="000000"/>
                      <w:sz w:val="20"/>
                      <w:szCs w:val="20"/>
                      <w:lang w:eastAsia="en-GB"/>
                    </w:rPr>
                    <w:t xml:space="preserve"> District Council working with the Northern Ireland Housing Executive Neighbourhood Wardens to regulate the number of pets permitted in Housing Executive properties.</w:t>
                  </w:r>
                </w:p>
                <w:p w14:paraId="5A4469A4" w14:textId="77777777" w:rsidR="000F5F97" w:rsidRPr="000F5F97" w:rsidRDefault="000F5F97" w:rsidP="000F5F97">
                  <w:pPr>
                    <w:spacing w:before="100" w:beforeAutospacing="1" w:after="100" w:afterAutospacing="1" w:line="270" w:lineRule="atLeast"/>
                    <w:rPr>
                      <w:rFonts w:ascii="Helvetica" w:eastAsia="Times New Roman" w:hAnsi="Helvetica" w:cs="Helvetica"/>
                      <w:color w:val="000000"/>
                      <w:sz w:val="20"/>
                      <w:szCs w:val="20"/>
                      <w:lang w:eastAsia="en-GB"/>
                    </w:rPr>
                  </w:pPr>
                  <w:r w:rsidRPr="000F5F97">
                    <w:rPr>
                      <w:rFonts w:ascii="Helvetica" w:eastAsia="Times New Roman" w:hAnsi="Helvetica" w:cs="Helvetica"/>
                      <w:color w:val="000000"/>
                      <w:sz w:val="20"/>
                      <w:szCs w:val="20"/>
                      <w:lang w:eastAsia="en-GB"/>
                    </w:rPr>
                    <w:t>The report finds the second largest contributor to noise complaints to be commercial and leisure premises with noise from entertainment premises accounting for over half of the complaints in this category. This year noise in the street represented 5% of noise complaints with industrial and construction noise complaints each accounting for 2% of the total complaints received.</w:t>
                  </w:r>
                </w:p>
              </w:tc>
            </w:tr>
          </w:tbl>
          <w:p w14:paraId="3DD427E8" w14:textId="77777777" w:rsidR="000F5F97" w:rsidRPr="000F5F97" w:rsidRDefault="000F5F97" w:rsidP="000F5F97">
            <w:pPr>
              <w:spacing w:after="0" w:line="270" w:lineRule="atLeast"/>
              <w:rPr>
                <w:rFonts w:ascii="Helvetica" w:eastAsia="Times New Roman" w:hAnsi="Helvetica" w:cs="Helvetica"/>
                <w:color w:val="000000"/>
                <w:sz w:val="20"/>
                <w:szCs w:val="20"/>
                <w:lang w:eastAsia="en-GB"/>
              </w:rPr>
            </w:pPr>
          </w:p>
        </w:tc>
      </w:tr>
    </w:tbl>
    <w:p w14:paraId="50ED8A6B" w14:textId="77777777" w:rsidR="00FE7F15" w:rsidRDefault="00FE7F15">
      <w:bookmarkStart w:id="1" w:name="_GoBack"/>
      <w:bookmarkEnd w:id="1"/>
    </w:p>
    <w:sectPr w:rsidR="00FE7F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97"/>
    <w:rsid w:val="000F5F97"/>
    <w:rsid w:val="00FE7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9344"/>
  <w15:chartTrackingRefBased/>
  <w15:docId w15:val="{F2894668-F104-4AF9-B787-5E53537F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5F97"/>
    <w:rPr>
      <w:color w:val="0000FF"/>
      <w:u w:val="single"/>
    </w:rPr>
  </w:style>
  <w:style w:type="paragraph" w:styleId="NormalWeb">
    <w:name w:val="Normal (Web)"/>
    <w:basedOn w:val="Normal"/>
    <w:uiPriority w:val="99"/>
    <w:semiHidden/>
    <w:unhideWhenUsed/>
    <w:rsid w:val="000F5F9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mmail.dods.co.uk/wf/click?upn=bq9iL-2FG44uH5u4EXDGxRuwgAN0TYmrG-2FejfAgvT911s-3D_3YiO3g4OZ88zjwmUl85ryrr41X3s14Hz15ODy2H11NTmYUGKO-2Fy4rTxTMr8jw91p0uCz6X-2FqLx-2BIRPlgpNFiLUg6X49ZXWipbpYxsjGWl52PpPHHHhbJ3f4DITiOZV52VY5-2FxUBs1ptFQq5C2RsfI3xfleIxnBewLOmhxPKaIuDJz1qAMijx0bO2SyHS27vm-2FgQDN6dXHEpd54o0ZlRcHgIu1WB89ljhPrBA9Fq-2F6Ho-3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3F485-2353-494E-A926-E4C30946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028DDB-BE39-4B06-9DF1-31E78FEDCE59}">
  <ds:schemaRefs>
    <ds:schemaRef ds:uri="http://schemas.microsoft.com/sharepoint/v3/contenttype/forms"/>
  </ds:schemaRefs>
</ds:datastoreItem>
</file>

<file path=customXml/itemProps3.xml><?xml version="1.0" encoding="utf-8"?>
<ds:datastoreItem xmlns:ds="http://schemas.openxmlformats.org/officeDocument/2006/customXml" ds:itemID="{2C2B5471-0EBD-4643-B08F-3F5A4A34AFEF}">
  <ds:schemaRefs>
    <ds:schemaRef ds:uri="http://schemas.microsoft.com/office/2006/metadata/properties"/>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B11A907D</Template>
  <TotalTime>1</TotalTime>
  <Pages>1</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2015-12-04T08:33:00Z</dcterms:created>
  <dcterms:modified xsi:type="dcterms:W3CDTF">2015-12-04T08:34:00Z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