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C2FD6" w14:textId="77777777" w:rsidR="00C41587" w:rsidRDefault="00C41587" w:rsidP="00C41587">
      <w:pPr>
        <w:pStyle w:val="Heading2"/>
        <w:rPr>
          <w:rFonts w:ascii="Arial" w:eastAsia="Times New Roman" w:hAnsi="Arial" w:cs="Arial"/>
          <w:sz w:val="27"/>
          <w:szCs w:val="27"/>
        </w:rPr>
      </w:pPr>
      <w:r>
        <w:rPr>
          <w:rStyle w:val="highlightword"/>
          <w:rFonts w:ascii="Arial" w:eastAsia="Times New Roman" w:hAnsi="Arial" w:cs="Arial"/>
          <w:b/>
          <w:bCs/>
          <w:sz w:val="27"/>
          <w:szCs w:val="27"/>
        </w:rPr>
        <w:t>Noise</w:t>
      </w:r>
      <w:r>
        <w:rPr>
          <w:rFonts w:ascii="Arial" w:eastAsia="Times New Roman" w:hAnsi="Arial" w:cs="Arial"/>
          <w:sz w:val="27"/>
          <w:szCs w:val="27"/>
        </w:rPr>
        <w:t>: Pollution Control</w:t>
      </w:r>
    </w:p>
    <w:p w14:paraId="6B23E734" w14:textId="77777777" w:rsidR="00C41587" w:rsidRDefault="00C41587" w:rsidP="00C41587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>Organisation: </w:t>
      </w:r>
      <w:r>
        <w:rPr>
          <w:rFonts w:ascii="Arial" w:hAnsi="Arial" w:cs="Arial"/>
          <w:color w:val="333333"/>
          <w:sz w:val="18"/>
          <w:szCs w:val="18"/>
        </w:rPr>
        <w:t>Environment, Food and Rural Affairs</w:t>
      </w:r>
    </w:p>
    <w:p w14:paraId="5B699426" w14:textId="77777777" w:rsidR="00C41587" w:rsidRDefault="00C41587" w:rsidP="00C41587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>Source: </w:t>
      </w:r>
      <w:r>
        <w:rPr>
          <w:rFonts w:ascii="Arial" w:hAnsi="Arial" w:cs="Arial"/>
          <w:color w:val="333333"/>
          <w:sz w:val="18"/>
          <w:szCs w:val="18"/>
        </w:rPr>
        <w:t>House of Commons - Commons Written Answers</w:t>
      </w:r>
    </w:p>
    <w:p w14:paraId="7C65631F" w14:textId="77777777" w:rsidR="00C41587" w:rsidRDefault="00C41587" w:rsidP="00C41587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Date: </w:t>
      </w:r>
      <w:r>
        <w:rPr>
          <w:rFonts w:ascii="Arial" w:hAnsi="Arial" w:cs="Arial"/>
          <w:color w:val="333333"/>
          <w:sz w:val="18"/>
          <w:szCs w:val="18"/>
        </w:rPr>
        <w:t>06.02.14</w:t>
      </w:r>
    </w:p>
    <w:p w14:paraId="58989CFD" w14:textId="77777777" w:rsidR="00C41587" w:rsidRDefault="00C41587" w:rsidP="00C41587">
      <w:pPr>
        <w:pStyle w:val="person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Mike Thornton</w:t>
      </w:r>
    </w:p>
    <w:p w14:paraId="71CB7225" w14:textId="77777777" w:rsidR="00C41587" w:rsidRDefault="00C41587" w:rsidP="00C41587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To ask the Secretary of State for Environment, Food and Rural Affairs when the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maps created for the second round of strategic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mapping as part of the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Action Plan will be published. [186255]</w:t>
      </w:r>
    </w:p>
    <w:p w14:paraId="24E6E649" w14:textId="77777777" w:rsidR="00C41587" w:rsidRDefault="00C41587" w:rsidP="00C41587">
      <w:pPr>
        <w:pStyle w:val="person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Dan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Rogerson</w:t>
      </w:r>
      <w:proofErr w:type="spellEnd"/>
    </w:p>
    <w:p w14:paraId="491D4746" w14:textId="77777777" w:rsidR="00C41587" w:rsidRDefault="00C41587" w:rsidP="00C41587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Dan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Rogerson:We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expect to publish the result of the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mapping by June this year.</w:t>
      </w:r>
    </w:p>
    <w:p w14:paraId="03443096" w14:textId="77777777" w:rsidR="00C41587" w:rsidRDefault="00C41587" w:rsidP="00C41587">
      <w:pPr>
        <w:pStyle w:val="column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HC Deb 06 February 2014 cc310-</w:t>
      </w:r>
    </w:p>
    <w:p w14:paraId="6A088A09" w14:textId="77777777" w:rsidR="00955F8D" w:rsidRDefault="00955F8D">
      <w:bookmarkStart w:id="0" w:name="_GoBack"/>
      <w:bookmarkEnd w:id="0"/>
    </w:p>
    <w:sectPr w:rsidR="00955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87"/>
    <w:rsid w:val="00955F8D"/>
    <w:rsid w:val="00C4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01CF"/>
  <w15:chartTrackingRefBased/>
  <w15:docId w15:val="{AAF0DBF3-CC16-40C0-AC43-882010B2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58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41587"/>
    <w:pPr>
      <w:spacing w:before="225" w:after="225"/>
      <w:outlineLvl w:val="1"/>
    </w:pPr>
    <w:rPr>
      <w:b/>
      <w:bCs/>
      <w:color w:val="5089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41587"/>
    <w:rPr>
      <w:rFonts w:ascii="Times New Roman" w:hAnsi="Times New Roman" w:cs="Times New Roman"/>
      <w:b/>
      <w:bCs/>
      <w:color w:val="508923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1587"/>
    <w:pPr>
      <w:spacing w:before="225" w:after="225"/>
    </w:pPr>
  </w:style>
  <w:style w:type="character" w:customStyle="1" w:styleId="highlightword">
    <w:name w:val="highlightword"/>
    <w:basedOn w:val="DefaultParagraphFont"/>
    <w:rsid w:val="00C41587"/>
    <w:rPr>
      <w:b/>
      <w:bCs/>
      <w:color w:val="B30000"/>
      <w:u w:val="single"/>
    </w:rPr>
  </w:style>
  <w:style w:type="character" w:styleId="Strong">
    <w:name w:val="Strong"/>
    <w:basedOn w:val="DefaultParagraphFont"/>
    <w:uiPriority w:val="22"/>
    <w:qFormat/>
    <w:rsid w:val="00C41587"/>
    <w:rPr>
      <w:b/>
      <w:bCs/>
    </w:rPr>
  </w:style>
  <w:style w:type="paragraph" w:customStyle="1" w:styleId="person">
    <w:name w:val="person"/>
    <w:basedOn w:val="Normal"/>
    <w:uiPriority w:val="99"/>
    <w:semiHidden/>
    <w:rsid w:val="00C41587"/>
    <w:pPr>
      <w:spacing w:before="225" w:after="225"/>
    </w:pPr>
  </w:style>
  <w:style w:type="paragraph" w:customStyle="1" w:styleId="column">
    <w:name w:val="column"/>
    <w:basedOn w:val="Normal"/>
    <w:uiPriority w:val="99"/>
    <w:semiHidden/>
    <w:rsid w:val="00C41587"/>
    <w:pPr>
      <w:spacing w:before="225" w:after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DCC53D-0FB2-402A-B4C1-42211D046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73A21-E989-4B75-93A9-E8568D297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5B6FD-90A7-47BF-B63C-7A6EA1B5E56D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FF2B2F70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1</cp:revision>
  <dcterms:created xsi:type="dcterms:W3CDTF">2014-07-17T07:43:00Z</dcterms:created>
  <dcterms:modified xsi:type="dcterms:W3CDTF">2014-07-17T07:44:00Z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