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tblCellSpacing w:w="0" w:type="dxa"/>
        <w:tblInd w:w="150" w:type="dxa"/>
        <w:shd w:val="clear" w:color="auto" w:fill="FFFFFF"/>
        <w:tblCellMar>
          <w:left w:w="0" w:type="dxa"/>
          <w:right w:w="0" w:type="dxa"/>
        </w:tblCellMar>
        <w:tblLook w:val="04A0" w:firstRow="1" w:lastRow="0" w:firstColumn="1" w:lastColumn="0" w:noHBand="0" w:noVBand="1"/>
      </w:tblPr>
      <w:tblGrid>
        <w:gridCol w:w="9600"/>
      </w:tblGrid>
      <w:tr w:rsidR="005E098D" w14:paraId="2219F536" w14:textId="77777777" w:rsidTr="00A33C44">
        <w:trPr>
          <w:tblCellSpacing w:w="0" w:type="dxa"/>
        </w:trPr>
        <w:tc>
          <w:tcPr>
            <w:tcW w:w="0" w:type="auto"/>
            <w:shd w:val="clear" w:color="auto" w:fill="FFFFFF"/>
            <w:vAlign w:val="center"/>
            <w:hideMark/>
          </w:tcPr>
          <w:p w14:paraId="1C765B5D" w14:textId="77777777" w:rsidR="005E098D" w:rsidRDefault="005E098D" w:rsidP="00A33C44">
            <w:pPr>
              <w:pStyle w:val="Heading1"/>
              <w:spacing w:before="300" w:after="300"/>
              <w:rPr>
                <w:rFonts w:ascii="Arial" w:eastAsia="Times New Roman" w:hAnsi="Arial" w:cs="Arial"/>
                <w:b w:val="0"/>
                <w:bCs w:val="0"/>
                <w:color w:val="333333"/>
                <w:sz w:val="24"/>
                <w:szCs w:val="24"/>
              </w:rPr>
            </w:pPr>
            <w:r>
              <w:rPr>
                <w:rFonts w:ascii="Arial" w:eastAsia="Times New Roman" w:hAnsi="Arial" w:cs="Arial"/>
                <w:b w:val="0"/>
                <w:bCs w:val="0"/>
                <w:color w:val="333333"/>
                <w:sz w:val="24"/>
                <w:szCs w:val="24"/>
              </w:rPr>
              <w:t xml:space="preserve">Your profile: </w:t>
            </w:r>
            <w:r>
              <w:rPr>
                <w:rStyle w:val="highlightword"/>
                <w:rFonts w:ascii="Arial" w:eastAsia="Times New Roman" w:hAnsi="Arial" w:cs="Arial"/>
                <w:b/>
                <w:bCs/>
                <w:sz w:val="24"/>
                <w:szCs w:val="24"/>
              </w:rPr>
              <w:t>Noise</w:t>
            </w:r>
            <w:r>
              <w:rPr>
                <w:rStyle w:val="Strong"/>
                <w:rFonts w:ascii="Arial" w:eastAsia="Times New Roman" w:hAnsi="Arial" w:cs="Arial"/>
                <w:b/>
                <w:bCs/>
                <w:color w:val="333333"/>
                <w:sz w:val="24"/>
                <w:szCs w:val="24"/>
              </w:rPr>
              <w:t xml:space="preserve"> Monitoring</w:t>
            </w:r>
          </w:p>
          <w:p w14:paraId="039BB1D1" w14:textId="77777777" w:rsidR="005E098D" w:rsidRDefault="005E098D" w:rsidP="00A33C44">
            <w:pPr>
              <w:pStyle w:val="Heading2"/>
              <w:rPr>
                <w:rFonts w:ascii="Arial" w:eastAsia="Times New Roman" w:hAnsi="Arial" w:cs="Arial"/>
                <w:sz w:val="27"/>
                <w:szCs w:val="27"/>
              </w:rPr>
            </w:pPr>
            <w:bookmarkStart w:id="0" w:name="Q3507619"/>
            <w:bookmarkEnd w:id="0"/>
            <w:r>
              <w:rPr>
                <w:rFonts w:ascii="Arial" w:eastAsia="Times New Roman" w:hAnsi="Arial" w:cs="Arial"/>
                <w:sz w:val="27"/>
                <w:szCs w:val="27"/>
              </w:rPr>
              <w:t xml:space="preserve">To outline what actions his Department can take to reduce the adverse </w:t>
            </w:r>
            <w:r>
              <w:rPr>
                <w:rStyle w:val="highlightword"/>
                <w:rFonts w:ascii="Arial" w:eastAsia="Times New Roman" w:hAnsi="Arial" w:cs="Arial"/>
                <w:b/>
                <w:bCs/>
                <w:sz w:val="27"/>
                <w:szCs w:val="27"/>
              </w:rPr>
              <w:t>noise</w:t>
            </w:r>
            <w:r>
              <w:rPr>
                <w:rFonts w:ascii="Arial" w:eastAsia="Times New Roman" w:hAnsi="Arial" w:cs="Arial"/>
                <w:sz w:val="27"/>
                <w:szCs w:val="27"/>
              </w:rPr>
              <w:t xml:space="preserve"> and vibration impact that heavy goods vehicles are having on properties in Hillsborough village.</w:t>
            </w:r>
          </w:p>
          <w:p w14:paraId="070146CB" w14:textId="77777777" w:rsidR="005E098D" w:rsidRDefault="005E098D" w:rsidP="00A33C44">
            <w:pPr>
              <w:rPr>
                <w:rFonts w:ascii="Arial" w:hAnsi="Arial" w:cs="Arial"/>
                <w:color w:val="333333"/>
                <w:sz w:val="18"/>
                <w:szCs w:val="18"/>
              </w:rPr>
            </w:pPr>
            <w:r>
              <w:rPr>
                <w:rStyle w:val="Strong"/>
                <w:rFonts w:ascii="Arial" w:hAnsi="Arial" w:cs="Arial"/>
                <w:color w:val="333333"/>
                <w:sz w:val="18"/>
                <w:szCs w:val="18"/>
              </w:rPr>
              <w:t>Organisation: </w:t>
            </w:r>
            <w:r>
              <w:rPr>
                <w:rFonts w:ascii="Arial" w:hAnsi="Arial" w:cs="Arial"/>
                <w:color w:val="333333"/>
                <w:sz w:val="18"/>
                <w:szCs w:val="18"/>
              </w:rPr>
              <w:t>Regional Development</w:t>
            </w:r>
          </w:p>
          <w:p w14:paraId="57057F22" w14:textId="77777777" w:rsidR="005E098D" w:rsidRDefault="005E098D" w:rsidP="00A33C44">
            <w:pPr>
              <w:rPr>
                <w:rFonts w:ascii="Arial" w:hAnsi="Arial" w:cs="Arial"/>
                <w:color w:val="333333"/>
                <w:sz w:val="18"/>
                <w:szCs w:val="18"/>
              </w:rPr>
            </w:pPr>
            <w:r>
              <w:rPr>
                <w:rStyle w:val="Strong"/>
                <w:rFonts w:ascii="Arial" w:hAnsi="Arial" w:cs="Arial"/>
                <w:color w:val="333333"/>
                <w:sz w:val="18"/>
                <w:szCs w:val="18"/>
              </w:rPr>
              <w:t>Source: </w:t>
            </w:r>
            <w:r>
              <w:rPr>
                <w:rFonts w:ascii="Arial" w:hAnsi="Arial" w:cs="Arial"/>
                <w:color w:val="333333"/>
                <w:sz w:val="18"/>
                <w:szCs w:val="18"/>
              </w:rPr>
              <w:t>Northern Ireland - NIA Written Answers Booklet</w:t>
            </w:r>
          </w:p>
          <w:p w14:paraId="08EB2DB2" w14:textId="77777777" w:rsidR="005E098D" w:rsidRDefault="005E098D" w:rsidP="00A33C44">
            <w:pPr>
              <w:rPr>
                <w:rFonts w:ascii="Arial" w:hAnsi="Arial" w:cs="Arial"/>
                <w:color w:val="333333"/>
                <w:sz w:val="18"/>
                <w:szCs w:val="18"/>
              </w:rPr>
            </w:pPr>
            <w:r>
              <w:rPr>
                <w:rStyle w:val="Strong"/>
                <w:rFonts w:ascii="Arial" w:hAnsi="Arial" w:cs="Arial"/>
                <w:color w:val="333333"/>
                <w:sz w:val="18"/>
                <w:szCs w:val="18"/>
              </w:rPr>
              <w:t xml:space="preserve">Date: </w:t>
            </w:r>
            <w:r>
              <w:rPr>
                <w:rFonts w:ascii="Arial" w:hAnsi="Arial" w:cs="Arial"/>
                <w:color w:val="333333"/>
                <w:sz w:val="18"/>
                <w:szCs w:val="18"/>
              </w:rPr>
              <w:t>08.04.14</w:t>
            </w:r>
          </w:p>
          <w:p w14:paraId="4144C02F" w14:textId="77777777" w:rsidR="005E098D" w:rsidRDefault="005E098D" w:rsidP="00A33C44">
            <w:pPr>
              <w:pStyle w:val="person"/>
              <w:rPr>
                <w:rFonts w:ascii="Arial" w:hAnsi="Arial" w:cs="Arial"/>
                <w:color w:val="333333"/>
                <w:sz w:val="18"/>
                <w:szCs w:val="18"/>
              </w:rPr>
            </w:pPr>
            <w:r>
              <w:rPr>
                <w:rFonts w:ascii="Arial" w:hAnsi="Arial" w:cs="Arial"/>
                <w:color w:val="333333"/>
                <w:sz w:val="18"/>
                <w:szCs w:val="18"/>
              </w:rPr>
              <w:t>Mr Jonathan Craig</w:t>
            </w:r>
          </w:p>
          <w:p w14:paraId="058D9F99" w14:textId="77777777" w:rsidR="005E098D" w:rsidRDefault="005E098D" w:rsidP="00A33C44">
            <w:pPr>
              <w:pStyle w:val="NormalWeb"/>
              <w:rPr>
                <w:rFonts w:ascii="Arial" w:hAnsi="Arial" w:cs="Arial"/>
                <w:color w:val="333333"/>
                <w:sz w:val="18"/>
                <w:szCs w:val="18"/>
              </w:rPr>
            </w:pPr>
            <w:r>
              <w:rPr>
                <w:rFonts w:ascii="Arial" w:hAnsi="Arial" w:cs="Arial"/>
                <w:color w:val="333333"/>
                <w:sz w:val="18"/>
                <w:szCs w:val="18"/>
              </w:rPr>
              <w:t xml:space="preserve">To ask the Minister for Regional Development to outline what actions his Department can take to reduce the adverse </w:t>
            </w:r>
            <w:r>
              <w:rPr>
                <w:rStyle w:val="highlightword"/>
                <w:rFonts w:ascii="Arial" w:hAnsi="Arial" w:cs="Arial"/>
                <w:sz w:val="18"/>
                <w:szCs w:val="18"/>
              </w:rPr>
              <w:t>noise</w:t>
            </w:r>
            <w:r>
              <w:rPr>
                <w:rFonts w:ascii="Arial" w:hAnsi="Arial" w:cs="Arial"/>
                <w:color w:val="333333"/>
                <w:sz w:val="18"/>
                <w:szCs w:val="18"/>
              </w:rPr>
              <w:t xml:space="preserve"> and vibration impact that heavy goods vehicles are having on properties in Hillsborough village. [AQO 5971/11-15]</w:t>
            </w:r>
            <w:r>
              <w:rPr>
                <w:rFonts w:ascii="Arial" w:hAnsi="Arial" w:cs="Arial"/>
                <w:color w:val="333333"/>
                <w:sz w:val="18"/>
                <w:szCs w:val="18"/>
              </w:rPr>
              <w:br/>
            </w:r>
            <w:r>
              <w:rPr>
                <w:rFonts w:ascii="Arial" w:hAnsi="Arial" w:cs="Arial"/>
                <w:color w:val="333333"/>
                <w:sz w:val="18"/>
                <w:szCs w:val="18"/>
              </w:rPr>
              <w:br/>
            </w:r>
            <w:r>
              <w:rPr>
                <w:rFonts w:ascii="Arial" w:hAnsi="Arial" w:cs="Arial"/>
                <w:color w:val="333333"/>
                <w:sz w:val="18"/>
                <w:szCs w:val="18"/>
              </w:rPr>
              <w:br/>
            </w:r>
            <w:r>
              <w:rPr>
                <w:rFonts w:ascii="Arial" w:hAnsi="Arial" w:cs="Arial"/>
                <w:b/>
                <w:bCs/>
                <w:color w:val="333333"/>
                <w:sz w:val="18"/>
                <w:szCs w:val="18"/>
              </w:rPr>
              <w:t>Answer:</w:t>
            </w:r>
          </w:p>
          <w:p w14:paraId="25305FDD" w14:textId="77777777" w:rsidR="005E098D" w:rsidRDefault="005E098D" w:rsidP="00A33C44">
            <w:pPr>
              <w:rPr>
                <w:rFonts w:ascii="Arial" w:hAnsi="Arial" w:cs="Arial"/>
                <w:color w:val="333333"/>
                <w:sz w:val="18"/>
                <w:szCs w:val="18"/>
              </w:rPr>
            </w:pPr>
            <w:r>
              <w:rPr>
                <w:rFonts w:ascii="Arial" w:hAnsi="Arial" w:cs="Arial"/>
                <w:color w:val="333333"/>
                <w:sz w:val="18"/>
                <w:szCs w:val="18"/>
              </w:rPr>
              <w:t xml:space="preserve">My Department, along with other competent authorities, including major Airports, Railways and Industry, is currently working towards a </w:t>
            </w:r>
            <w:r>
              <w:rPr>
                <w:rStyle w:val="highlightword"/>
                <w:rFonts w:ascii="Arial" w:hAnsi="Arial" w:cs="Arial"/>
                <w:sz w:val="18"/>
                <w:szCs w:val="18"/>
              </w:rPr>
              <w:t>Noise</w:t>
            </w:r>
            <w:r>
              <w:rPr>
                <w:rFonts w:ascii="Arial" w:hAnsi="Arial" w:cs="Arial"/>
                <w:color w:val="333333"/>
                <w:sz w:val="18"/>
                <w:szCs w:val="18"/>
              </w:rPr>
              <w:t xml:space="preserve"> Action Plan for Northern Ireland, in accordance with the requirements of the Environmental </w:t>
            </w:r>
            <w:r>
              <w:rPr>
                <w:rStyle w:val="highlightword"/>
                <w:rFonts w:ascii="Arial" w:hAnsi="Arial" w:cs="Arial"/>
                <w:sz w:val="18"/>
                <w:szCs w:val="18"/>
              </w:rPr>
              <w:t>Noise</w:t>
            </w:r>
            <w:r>
              <w:rPr>
                <w:rFonts w:ascii="Arial" w:hAnsi="Arial" w:cs="Arial"/>
                <w:color w:val="333333"/>
                <w:sz w:val="18"/>
                <w:szCs w:val="18"/>
              </w:rPr>
              <w:t xml:space="preserve"> Regulations (NI) 2006.</w:t>
            </w:r>
          </w:p>
          <w:p w14:paraId="4BDA6C5D" w14:textId="77777777" w:rsidR="005E098D" w:rsidRDefault="005E098D" w:rsidP="00A33C44">
            <w:pPr>
              <w:rPr>
                <w:rFonts w:ascii="Arial" w:hAnsi="Arial" w:cs="Arial"/>
                <w:color w:val="333333"/>
                <w:sz w:val="18"/>
                <w:szCs w:val="18"/>
              </w:rPr>
            </w:pPr>
            <w:r>
              <w:rPr>
                <w:rFonts w:ascii="Arial" w:hAnsi="Arial" w:cs="Arial"/>
                <w:color w:val="333333"/>
                <w:sz w:val="18"/>
                <w:szCs w:val="18"/>
              </w:rPr>
              <w:t xml:space="preserve">In line with criteria for investigating areas for potential action in relation to </w:t>
            </w:r>
            <w:r>
              <w:rPr>
                <w:rStyle w:val="highlightword"/>
                <w:rFonts w:ascii="Arial" w:hAnsi="Arial" w:cs="Arial"/>
                <w:sz w:val="18"/>
                <w:szCs w:val="18"/>
              </w:rPr>
              <w:t>noise</w:t>
            </w:r>
            <w:r>
              <w:rPr>
                <w:rFonts w:ascii="Arial" w:hAnsi="Arial" w:cs="Arial"/>
                <w:color w:val="333333"/>
                <w:sz w:val="18"/>
                <w:szCs w:val="18"/>
              </w:rPr>
              <w:t xml:space="preserve"> from road traffic, the </w:t>
            </w:r>
            <w:r>
              <w:rPr>
                <w:rStyle w:val="highlightword"/>
                <w:rFonts w:ascii="Arial" w:hAnsi="Arial" w:cs="Arial"/>
                <w:sz w:val="18"/>
                <w:szCs w:val="18"/>
              </w:rPr>
              <w:t>noise</w:t>
            </w:r>
            <w:r>
              <w:rPr>
                <w:rFonts w:ascii="Arial" w:hAnsi="Arial" w:cs="Arial"/>
                <w:color w:val="333333"/>
                <w:sz w:val="18"/>
                <w:szCs w:val="18"/>
              </w:rPr>
              <w:t xml:space="preserve"> level used in the assessment is based on the 1% of the population affected by the highest </w:t>
            </w:r>
            <w:r>
              <w:rPr>
                <w:rStyle w:val="highlightword"/>
                <w:rFonts w:ascii="Arial" w:hAnsi="Arial" w:cs="Arial"/>
                <w:sz w:val="18"/>
                <w:szCs w:val="18"/>
              </w:rPr>
              <w:t>noise</w:t>
            </w:r>
            <w:r>
              <w:rPr>
                <w:rFonts w:ascii="Arial" w:hAnsi="Arial" w:cs="Arial"/>
                <w:color w:val="333333"/>
                <w:sz w:val="18"/>
                <w:szCs w:val="18"/>
              </w:rPr>
              <w:t xml:space="preserve"> levels. This equates to a road traffic noise of at least 75 decibels (dB).</w:t>
            </w:r>
          </w:p>
          <w:p w14:paraId="157C05C7" w14:textId="77777777" w:rsidR="005E098D" w:rsidRDefault="005E098D" w:rsidP="00A33C44">
            <w:pPr>
              <w:rPr>
                <w:rFonts w:ascii="Arial" w:hAnsi="Arial" w:cs="Arial"/>
                <w:color w:val="333333"/>
                <w:sz w:val="18"/>
                <w:szCs w:val="18"/>
              </w:rPr>
            </w:pPr>
            <w:r>
              <w:rPr>
                <w:rFonts w:ascii="Arial" w:hAnsi="Arial" w:cs="Arial"/>
                <w:color w:val="333333"/>
                <w:sz w:val="18"/>
                <w:szCs w:val="18"/>
              </w:rPr>
              <w:t xml:space="preserve">As part of the Road </w:t>
            </w:r>
            <w:r>
              <w:rPr>
                <w:rStyle w:val="highlightword"/>
                <w:rFonts w:ascii="Arial" w:hAnsi="Arial" w:cs="Arial"/>
                <w:sz w:val="18"/>
                <w:szCs w:val="18"/>
              </w:rPr>
              <w:t>Noise</w:t>
            </w:r>
            <w:r>
              <w:rPr>
                <w:rFonts w:ascii="Arial" w:hAnsi="Arial" w:cs="Arial"/>
                <w:color w:val="333333"/>
                <w:sz w:val="18"/>
                <w:szCs w:val="18"/>
              </w:rPr>
              <w:t xml:space="preserve"> Action Plan, my Department has assessed the A1 dual carriageway at Hillsborough and the roads through Hillsborough village. As a result, the Hillsborough area has not been identified as a Candidate </w:t>
            </w:r>
            <w:r>
              <w:rPr>
                <w:rStyle w:val="highlightword"/>
                <w:rFonts w:ascii="Arial" w:hAnsi="Arial" w:cs="Arial"/>
                <w:sz w:val="18"/>
                <w:szCs w:val="18"/>
              </w:rPr>
              <w:t>Noise</w:t>
            </w:r>
            <w:r>
              <w:rPr>
                <w:rFonts w:ascii="Arial" w:hAnsi="Arial" w:cs="Arial"/>
                <w:color w:val="333333"/>
                <w:sz w:val="18"/>
                <w:szCs w:val="18"/>
              </w:rPr>
              <w:t xml:space="preserve"> Management Area (CNMA). The assessment results show </w:t>
            </w:r>
            <w:r>
              <w:rPr>
                <w:rStyle w:val="highlightword"/>
                <w:rFonts w:ascii="Arial" w:hAnsi="Arial" w:cs="Arial"/>
                <w:sz w:val="18"/>
                <w:szCs w:val="18"/>
              </w:rPr>
              <w:t>noise</w:t>
            </w:r>
            <w:r>
              <w:rPr>
                <w:rFonts w:ascii="Arial" w:hAnsi="Arial" w:cs="Arial"/>
                <w:color w:val="333333"/>
                <w:sz w:val="18"/>
                <w:szCs w:val="18"/>
              </w:rPr>
              <w:t xml:space="preserve"> levels in the Hillsborough area to be below 75dB and do not indicate </w:t>
            </w:r>
            <w:r>
              <w:rPr>
                <w:rStyle w:val="highlightword"/>
                <w:rFonts w:ascii="Arial" w:hAnsi="Arial" w:cs="Arial"/>
                <w:sz w:val="18"/>
                <w:szCs w:val="18"/>
              </w:rPr>
              <w:t>noise</w:t>
            </w:r>
            <w:r>
              <w:rPr>
                <w:rFonts w:ascii="Arial" w:hAnsi="Arial" w:cs="Arial"/>
                <w:color w:val="333333"/>
                <w:sz w:val="18"/>
                <w:szCs w:val="18"/>
              </w:rPr>
              <w:t xml:space="preserve"> mitigation measures are required at this time.</w:t>
            </w:r>
          </w:p>
          <w:p w14:paraId="51F65C8A" w14:textId="77777777" w:rsidR="005E098D" w:rsidRDefault="005E098D" w:rsidP="00A33C44">
            <w:pPr>
              <w:rPr>
                <w:rFonts w:ascii="Arial" w:hAnsi="Arial" w:cs="Arial"/>
                <w:color w:val="333333"/>
                <w:sz w:val="18"/>
                <w:szCs w:val="18"/>
              </w:rPr>
            </w:pPr>
            <w:r>
              <w:rPr>
                <w:rFonts w:ascii="Arial" w:hAnsi="Arial" w:cs="Arial"/>
                <w:color w:val="333333"/>
                <w:sz w:val="18"/>
                <w:szCs w:val="18"/>
              </w:rPr>
              <w:t xml:space="preserve">There are a significant number of properties and people within the Belfast area who are currently exposed to </w:t>
            </w:r>
            <w:r>
              <w:rPr>
                <w:rStyle w:val="highlightword"/>
                <w:rFonts w:ascii="Arial" w:hAnsi="Arial" w:cs="Arial"/>
                <w:sz w:val="18"/>
                <w:szCs w:val="18"/>
              </w:rPr>
              <w:t>noise</w:t>
            </w:r>
            <w:r>
              <w:rPr>
                <w:rFonts w:ascii="Arial" w:hAnsi="Arial" w:cs="Arial"/>
                <w:color w:val="333333"/>
                <w:sz w:val="18"/>
                <w:szCs w:val="18"/>
              </w:rPr>
              <w:t xml:space="preserve"> levels over 75dB, and therefore priority has been given to these areas, included as CNMA's in the proposed Action Plan.</w:t>
            </w:r>
          </w:p>
          <w:p w14:paraId="7348EB47" w14:textId="77777777" w:rsidR="005E098D" w:rsidRDefault="005E098D" w:rsidP="00A33C44">
            <w:pPr>
              <w:rPr>
                <w:rFonts w:ascii="Arial" w:hAnsi="Arial" w:cs="Arial"/>
                <w:color w:val="333333"/>
                <w:sz w:val="18"/>
                <w:szCs w:val="18"/>
              </w:rPr>
            </w:pPr>
            <w:r>
              <w:rPr>
                <w:rFonts w:ascii="Arial" w:hAnsi="Arial" w:cs="Arial"/>
                <w:color w:val="333333"/>
                <w:sz w:val="18"/>
                <w:szCs w:val="18"/>
              </w:rPr>
              <w:t>There has been a lot of research work carried out on the issue of traffic induced vibrations over the years and I understand the general conclusion has been that, they have insufficient energy to cause damage to an otherwise sound structure.</w:t>
            </w:r>
          </w:p>
          <w:p w14:paraId="4F76F821" w14:textId="77777777" w:rsidR="005E098D" w:rsidRDefault="005E098D" w:rsidP="00A33C44">
            <w:pPr>
              <w:rPr>
                <w:rFonts w:ascii="Arial" w:hAnsi="Arial" w:cs="Arial"/>
                <w:color w:val="333333"/>
                <w:sz w:val="18"/>
                <w:szCs w:val="18"/>
              </w:rPr>
            </w:pPr>
            <w:r>
              <w:rPr>
                <w:rFonts w:ascii="Arial" w:hAnsi="Arial" w:cs="Arial"/>
                <w:color w:val="333333"/>
                <w:sz w:val="18"/>
                <w:szCs w:val="18"/>
              </w:rPr>
              <w:t>Imperfections in the road surface are the main cause of vibration and the monitoring of surface condition is an important part in preventing traffic induced vibration. My Department inspects the footways and carriageway in this area on a cyclical basis and anything considered hazardous to the public, is identified and programmed for repair.</w:t>
            </w:r>
          </w:p>
        </w:tc>
      </w:tr>
    </w:tbl>
    <w:p w14:paraId="58E0EFAF" w14:textId="77777777" w:rsidR="005E098D" w:rsidRDefault="005E098D" w:rsidP="005E098D">
      <w:pPr>
        <w:rPr>
          <w:rFonts w:ascii="Arial" w:hAnsi="Arial" w:cs="Arial"/>
          <w:color w:val="333333"/>
          <w:sz w:val="18"/>
          <w:szCs w:val="18"/>
        </w:rPr>
      </w:pPr>
      <w:r>
        <w:rPr>
          <w:rFonts w:ascii="Arial" w:hAnsi="Arial" w:cs="Arial"/>
          <w:color w:val="333333"/>
          <w:sz w:val="18"/>
          <w:szCs w:val="18"/>
        </w:rPr>
        <w:t xml:space="preserve">08/04/2014 [AQO 5971/11-15] </w:t>
      </w:r>
    </w:p>
    <w:p w14:paraId="4857E8F6" w14:textId="77777777" w:rsidR="005E098D" w:rsidRDefault="005E098D" w:rsidP="005E098D">
      <w:pPr>
        <w:pStyle w:val="column"/>
        <w:rPr>
          <w:rFonts w:ascii="Arial" w:hAnsi="Arial" w:cs="Arial"/>
          <w:color w:val="333333"/>
          <w:sz w:val="18"/>
          <w:szCs w:val="18"/>
        </w:rPr>
      </w:pPr>
      <w:r>
        <w:rPr>
          <w:rFonts w:ascii="Arial" w:hAnsi="Arial" w:cs="Arial"/>
          <w:color w:val="333333"/>
          <w:sz w:val="18"/>
          <w:szCs w:val="18"/>
        </w:rPr>
        <w:t xml:space="preserve">08 April 2014 </w:t>
      </w:r>
    </w:p>
    <w:p w14:paraId="6F90FDC8" w14:textId="77777777" w:rsidR="005F7A76" w:rsidRDefault="005F7A76">
      <w:bookmarkStart w:id="1" w:name="_GoBack"/>
      <w:bookmarkEnd w:id="1"/>
    </w:p>
    <w:sectPr w:rsidR="005F7A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98D"/>
    <w:rsid w:val="005E098D"/>
    <w:rsid w:val="005F7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7E0D"/>
  <w15:chartTrackingRefBased/>
  <w15:docId w15:val="{741A4509-CF6D-466D-AB3C-92195CA8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98D"/>
  </w:style>
  <w:style w:type="paragraph" w:styleId="Heading1">
    <w:name w:val="heading 1"/>
    <w:basedOn w:val="Normal"/>
    <w:link w:val="Heading1Char"/>
    <w:uiPriority w:val="9"/>
    <w:qFormat/>
    <w:rsid w:val="005E098D"/>
    <w:pPr>
      <w:spacing w:before="225" w:after="225" w:line="240" w:lineRule="auto"/>
      <w:outlineLvl w:val="0"/>
    </w:pPr>
    <w:rPr>
      <w:rFonts w:ascii="Times New Roman" w:hAnsi="Times New Roman" w:cs="Times New Roman"/>
      <w:b/>
      <w:bCs/>
      <w:color w:val="508923"/>
      <w:kern w:val="36"/>
      <w:sz w:val="33"/>
      <w:szCs w:val="33"/>
      <w:lang w:eastAsia="en-GB"/>
    </w:rPr>
  </w:style>
  <w:style w:type="paragraph" w:styleId="Heading2">
    <w:name w:val="heading 2"/>
    <w:basedOn w:val="Normal"/>
    <w:link w:val="Heading2Char"/>
    <w:uiPriority w:val="9"/>
    <w:unhideWhenUsed/>
    <w:qFormat/>
    <w:rsid w:val="005E098D"/>
    <w:pPr>
      <w:spacing w:before="225" w:after="225" w:line="240" w:lineRule="auto"/>
      <w:outlineLvl w:val="1"/>
    </w:pPr>
    <w:rPr>
      <w:rFonts w:ascii="Times New Roman" w:hAnsi="Times New Roman" w:cs="Times New Roman"/>
      <w:b/>
      <w:bCs/>
      <w:color w:val="508923"/>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98D"/>
    <w:rPr>
      <w:rFonts w:ascii="Times New Roman" w:hAnsi="Times New Roman" w:cs="Times New Roman"/>
      <w:b/>
      <w:bCs/>
      <w:color w:val="508923"/>
      <w:kern w:val="36"/>
      <w:sz w:val="33"/>
      <w:szCs w:val="33"/>
      <w:lang w:eastAsia="en-GB"/>
    </w:rPr>
  </w:style>
  <w:style w:type="character" w:customStyle="1" w:styleId="Heading2Char">
    <w:name w:val="Heading 2 Char"/>
    <w:basedOn w:val="DefaultParagraphFont"/>
    <w:link w:val="Heading2"/>
    <w:uiPriority w:val="9"/>
    <w:rsid w:val="005E098D"/>
    <w:rPr>
      <w:rFonts w:ascii="Times New Roman" w:hAnsi="Times New Roman" w:cs="Times New Roman"/>
      <w:b/>
      <w:bCs/>
      <w:color w:val="508923"/>
      <w:sz w:val="24"/>
      <w:szCs w:val="24"/>
      <w:lang w:eastAsia="en-GB"/>
    </w:rPr>
  </w:style>
  <w:style w:type="paragraph" w:styleId="NormalWeb">
    <w:name w:val="Normal (Web)"/>
    <w:basedOn w:val="Normal"/>
    <w:uiPriority w:val="99"/>
    <w:unhideWhenUsed/>
    <w:rsid w:val="005E098D"/>
    <w:pPr>
      <w:spacing w:before="225" w:after="225" w:line="240" w:lineRule="auto"/>
    </w:pPr>
    <w:rPr>
      <w:rFonts w:ascii="Times New Roman" w:hAnsi="Times New Roman" w:cs="Times New Roman"/>
      <w:sz w:val="24"/>
      <w:szCs w:val="24"/>
      <w:lang w:eastAsia="en-GB"/>
    </w:rPr>
  </w:style>
  <w:style w:type="paragraph" w:customStyle="1" w:styleId="person">
    <w:name w:val="person"/>
    <w:basedOn w:val="Normal"/>
    <w:uiPriority w:val="99"/>
    <w:semiHidden/>
    <w:rsid w:val="005E098D"/>
    <w:pPr>
      <w:spacing w:before="225" w:after="225" w:line="240" w:lineRule="auto"/>
    </w:pPr>
    <w:rPr>
      <w:rFonts w:ascii="Times New Roman" w:hAnsi="Times New Roman" w:cs="Times New Roman"/>
      <w:sz w:val="24"/>
      <w:szCs w:val="24"/>
      <w:lang w:eastAsia="en-GB"/>
    </w:rPr>
  </w:style>
  <w:style w:type="paragraph" w:customStyle="1" w:styleId="column">
    <w:name w:val="column"/>
    <w:basedOn w:val="Normal"/>
    <w:uiPriority w:val="99"/>
    <w:semiHidden/>
    <w:rsid w:val="005E098D"/>
    <w:pPr>
      <w:spacing w:before="225" w:after="225" w:line="240" w:lineRule="auto"/>
    </w:pPr>
    <w:rPr>
      <w:rFonts w:ascii="Times New Roman" w:hAnsi="Times New Roman" w:cs="Times New Roman"/>
      <w:sz w:val="24"/>
      <w:szCs w:val="24"/>
      <w:lang w:eastAsia="en-GB"/>
    </w:rPr>
  </w:style>
  <w:style w:type="character" w:customStyle="1" w:styleId="highlightword">
    <w:name w:val="highlightword"/>
    <w:basedOn w:val="DefaultParagraphFont"/>
    <w:rsid w:val="005E098D"/>
    <w:rPr>
      <w:b/>
      <w:bCs/>
      <w:color w:val="B30000"/>
      <w:u w:val="single"/>
    </w:rPr>
  </w:style>
  <w:style w:type="character" w:styleId="Strong">
    <w:name w:val="Strong"/>
    <w:basedOn w:val="DefaultParagraphFont"/>
    <w:uiPriority w:val="22"/>
    <w:qFormat/>
    <w:rsid w:val="005E09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E05D0-B829-47D1-86DC-00300BB3A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689A75-4B33-4DC9-A8D0-32E77F786841}">
  <ds:schemaRefs>
    <ds:schemaRef ds:uri="http://schemas.microsoft.com/sharepoint/v3/contenttype/forms"/>
  </ds:schemaRefs>
</ds:datastoreItem>
</file>

<file path=customXml/itemProps3.xml><?xml version="1.0" encoding="utf-8"?>
<ds:datastoreItem xmlns:ds="http://schemas.openxmlformats.org/officeDocument/2006/customXml" ds:itemID="{1663BBD0-E13F-41D3-BEBB-CC4DB5E15B0F}">
  <ds:schemaRefs>
    <ds:schemaRef ds:uri="http://schemas.microsoft.com/office/2006/metadata/properties"/>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73BFEC6A</Template>
  <TotalTime>1</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2014-07-18T08:01:00Z</dcterms:created>
  <dcterms:modified xsi:type="dcterms:W3CDTF">2014-07-18T08:02:00Z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