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9AA20" w14:textId="77777777" w:rsidR="00227405" w:rsidRDefault="00227405" w:rsidP="00227405">
      <w:pPr>
        <w:pStyle w:val="Heading2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>
        <w:rPr>
          <w:rFonts w:ascii="Arial" w:eastAsia="Times New Roman" w:hAnsi="Arial" w:cs="Arial"/>
          <w:sz w:val="27"/>
          <w:szCs w:val="27"/>
        </w:rPr>
        <w:t xml:space="preserve">Welcoming Virgin Atlantic's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 xml:space="preserve"> strategy announcement</w:t>
      </w:r>
    </w:p>
    <w:p w14:paraId="5730431F" w14:textId="77777777" w:rsidR="00227405" w:rsidRDefault="00227405" w:rsidP="0022740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London First</w:t>
      </w:r>
    </w:p>
    <w:p w14:paraId="718BF09F" w14:textId="77777777" w:rsidR="00227405" w:rsidRDefault="00227405" w:rsidP="0022740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Press Releases</w:t>
      </w:r>
    </w:p>
    <w:p w14:paraId="209B0757" w14:textId="77777777" w:rsidR="00227405" w:rsidRDefault="00227405" w:rsidP="0022740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27.11.13</w:t>
      </w:r>
    </w:p>
    <w:p w14:paraId="76754694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London First has welcomed </w:t>
      </w:r>
      <w:hyperlink r:id="rId7" w:history="1"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>Virgin Atlantic's announcement</w:t>
        </w:r>
      </w:hyperlink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that it is the first airline ever to publish an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Management Strategy.</w:t>
      </w:r>
    </w:p>
    <w:p w14:paraId="0C21A1E4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Virgin Atlantic claims to reduce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impact from their aircraft by flying a quieter fleet, exploring new operating techniques and adhering to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abatement procedures on night flights.</w:t>
      </w:r>
    </w:p>
    <w:p w14:paraId="014C60B4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Virgin Atlantic is also supporting the creation of an independent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ombudsmen in the UK to be an independent and authoritative voice on the issue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14:paraId="6A2687B2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London First believes robust measures to limit and cut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can and should be implemented in tandem to expanding London's airport capacity.</w:t>
      </w:r>
    </w:p>
    <w:p w14:paraId="63309B3E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We published a report in November,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 xml:space="preserve">More Flights, Less </w:t>
        </w:r>
        <w:r>
          <w:rPr>
            <w:rStyle w:val="highlightword"/>
            <w:rFonts w:ascii="Arial" w:hAnsi="Arial" w:cs="Arial"/>
            <w:sz w:val="18"/>
            <w:szCs w:val="18"/>
          </w:rPr>
          <w:t>Noise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, which proposed an independent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Ombudsman to monitor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pollution and address the "basic lack of trust and transparency" between those pressing the economic case for airport expansion and local communities.</w:t>
      </w:r>
    </w:p>
    <w:p w14:paraId="5AC08E2F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 ombudsman would have a range of powers, from light touch verification of plans already in place, to full scale intervention. The ombudsman would:</w:t>
      </w:r>
    </w:p>
    <w:p w14:paraId="281B9A29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- monitor all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emissions</w:t>
      </w:r>
      <w:r>
        <w:rPr>
          <w:rFonts w:ascii="Arial" w:hAnsi="Arial" w:cs="Arial"/>
          <w:color w:val="333333"/>
          <w:sz w:val="18"/>
          <w:szCs w:val="18"/>
        </w:rPr>
        <w:br/>
        <w:t xml:space="preserve">- report on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in a manner that is transparent and intelligible to local communities</w:t>
      </w:r>
      <w:r>
        <w:rPr>
          <w:rFonts w:ascii="Arial" w:hAnsi="Arial" w:cs="Arial"/>
          <w:color w:val="333333"/>
          <w:sz w:val="18"/>
          <w:szCs w:val="18"/>
        </w:rPr>
        <w:br/>
        <w:t>- levy penalties where breaches of regulations occur, as a last resort</w:t>
      </w:r>
    </w:p>
    <w:p w14:paraId="45F5DEC0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Commenting on the publication of Virgin Atlantic Airways'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management plan, John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</w:rPr>
        <w:t>Dickie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</w:rPr>
        <w:t>, Director of Strategy &amp; Policy said:</w:t>
      </w:r>
    </w:p>
    <w:p w14:paraId="046F4D03" w14:textId="77777777" w:rsidR="00227405" w:rsidRDefault="00227405" w:rsidP="0022740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"We have long argued that growing Britain's air links is compatible with cutting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. Virgin Atlantic Airways' support for an independent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ombudsman, coupled with its own stringent approach to cutting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, will be welcomed by business in London. We look forward to seeing other airlines join the vanguard."</w:t>
      </w:r>
    </w:p>
    <w:p w14:paraId="3CEA16B9" w14:textId="77777777" w:rsidR="00885BC3" w:rsidRDefault="00885BC3"/>
    <w:sectPr w:rsidR="0088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05"/>
    <w:rsid w:val="00227405"/>
    <w:rsid w:val="00885BC3"/>
    <w:rsid w:val="00F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EACF"/>
  <w15:chartTrackingRefBased/>
  <w15:docId w15:val="{69BDF0F3-F5F3-4CAB-911A-7E4BEC5A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0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7405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7405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27405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27405"/>
    <w:pPr>
      <w:spacing w:before="225" w:after="225"/>
    </w:pPr>
  </w:style>
  <w:style w:type="character" w:customStyle="1" w:styleId="highlightword">
    <w:name w:val="highlightword"/>
    <w:basedOn w:val="DefaultParagraphFont"/>
    <w:rsid w:val="00227405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227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ndonfirst.co.uk/wp-content/uploads/2013/11/More-Flights-Less-Noise-A-Manifesto-for-Balancing-Aviation-Growth-and-Aircraft-Noise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tandard.co.uk/news/london/virgin-atlantic-calls-for-uk-watchdog-on-airline-noise-8966655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C3A3D-1244-43ED-B7F8-CA540F494F7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B8966-3C46-4838-881C-41157C6D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3D327-BA56-4922-809D-888FB7203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C78F143C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2014-07-16T09:13:00Z</dcterms:created>
  <dcterms:modified xsi:type="dcterms:W3CDTF">2014-07-16T09:13:00Z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